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93" w:rsidRPr="006E4F93" w:rsidRDefault="006E4F93" w:rsidP="00BC7F71">
      <w:pPr>
        <w:ind w:left="-450"/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-672465</wp:posOffset>
            </wp:positionV>
            <wp:extent cx="800100" cy="914400"/>
            <wp:effectExtent l="19050" t="0" r="0" b="0"/>
            <wp:wrapSquare wrapText="bothSides"/>
            <wp:docPr id="2" name="Picture 2" descr="S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48D" w:rsidRPr="00430BCB">
        <w:rPr>
          <w:b/>
          <w:sz w:val="28"/>
          <w:szCs w:val="28"/>
        </w:rPr>
        <w:t xml:space="preserve"> </w:t>
      </w:r>
      <w:r w:rsidR="00D35A05" w:rsidRPr="00D35A05">
        <w:rPr>
          <w:b/>
          <w:sz w:val="20"/>
          <w:szCs w:val="20"/>
        </w:rPr>
        <w:pict>
          <v:rect id="_x0000_i1025" style="width:485.1pt;height:2.45pt" o:hrpct="989" o:hralign="center" o:hrstd="t" o:hrnoshade="t" o:hr="t" fillcolor="#4f81bd [3204]" stroked="f"/>
        </w:pict>
      </w:r>
    </w:p>
    <w:p w:rsidR="00F4048D" w:rsidRPr="00D2132E" w:rsidRDefault="00F4048D" w:rsidP="00D2132E">
      <w:pPr>
        <w:rPr>
          <w:b/>
          <w:sz w:val="24"/>
          <w:szCs w:val="24"/>
        </w:rPr>
      </w:pPr>
      <w:r w:rsidRPr="00D2132E">
        <w:rPr>
          <w:b/>
          <w:sz w:val="24"/>
          <w:szCs w:val="24"/>
        </w:rPr>
        <w:t>Purpose</w:t>
      </w:r>
    </w:p>
    <w:p w:rsidR="00C436EF" w:rsidRDefault="00694E7B" w:rsidP="00F4048D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procedure is to define the process followed when a network abuse notice is received, to define the classification levels of network abuse notices and to </w:t>
      </w:r>
      <w:r w:rsidR="00C436EF">
        <w:rPr>
          <w:sz w:val="24"/>
          <w:szCs w:val="24"/>
        </w:rPr>
        <w:t>establish a process for documenting and mitigating network abuse notices.</w:t>
      </w:r>
    </w:p>
    <w:p w:rsidR="00A25819" w:rsidRPr="00BC67F2" w:rsidRDefault="00A25819" w:rsidP="00F4048D">
      <w:pPr>
        <w:rPr>
          <w:b/>
          <w:sz w:val="24"/>
          <w:szCs w:val="24"/>
        </w:rPr>
      </w:pPr>
      <w:r w:rsidRPr="00BC67F2">
        <w:rPr>
          <w:b/>
          <w:sz w:val="24"/>
          <w:szCs w:val="24"/>
        </w:rPr>
        <w:t>Background</w:t>
      </w:r>
    </w:p>
    <w:p w:rsidR="00A25819" w:rsidRDefault="00941A3A" w:rsidP="00F4048D">
      <w:pPr>
        <w:rPr>
          <w:sz w:val="24"/>
          <w:szCs w:val="24"/>
        </w:rPr>
      </w:pPr>
      <w:r>
        <w:rPr>
          <w:sz w:val="24"/>
          <w:szCs w:val="24"/>
        </w:rPr>
        <w:t>Effective July 1 2010, the U.S. Department of Education enacted the Higher Education Opportunity Act (HEOA) P</w:t>
      </w:r>
      <w:r w:rsidR="004B656C">
        <w:rPr>
          <w:sz w:val="24"/>
          <w:szCs w:val="24"/>
        </w:rPr>
        <w:t>eer to Peer</w:t>
      </w:r>
      <w:r>
        <w:rPr>
          <w:sz w:val="24"/>
          <w:szCs w:val="24"/>
        </w:rPr>
        <w:t xml:space="preserve"> provision that requires all colleges and universities to </w:t>
      </w:r>
      <w:r w:rsidR="00430BCB">
        <w:rPr>
          <w:sz w:val="24"/>
          <w:szCs w:val="24"/>
        </w:rPr>
        <w:t>comply with three general requirements regarding unauthorized file sharing on campus networks:</w:t>
      </w:r>
    </w:p>
    <w:p w:rsidR="00430BCB" w:rsidRDefault="00430BCB" w:rsidP="00430B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annual disclosure </w:t>
      </w:r>
      <w:r w:rsidRPr="00430BCB">
        <w:rPr>
          <w:sz w:val="24"/>
          <w:szCs w:val="24"/>
        </w:rPr>
        <w:t>to students describing copyright law and campus policies related to violating copyright law</w:t>
      </w:r>
    </w:p>
    <w:p w:rsidR="00430BCB" w:rsidRDefault="00430BCB" w:rsidP="00430B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plan to effectively combat </w:t>
      </w:r>
      <w:r w:rsidRPr="00430BCB">
        <w:rPr>
          <w:sz w:val="24"/>
          <w:szCs w:val="24"/>
        </w:rPr>
        <w:t>the unauthorized distribution of copyrighted materials by users of its network, including the use of one or more technology-based deterrents</w:t>
      </w:r>
    </w:p>
    <w:p w:rsidR="00430BCB" w:rsidRPr="00430BCB" w:rsidRDefault="00430BCB" w:rsidP="00430B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plan to offer alternatives </w:t>
      </w:r>
      <w:r w:rsidRPr="00430BCB">
        <w:rPr>
          <w:sz w:val="24"/>
          <w:szCs w:val="24"/>
        </w:rPr>
        <w:t>to illegal downloading</w:t>
      </w:r>
    </w:p>
    <w:p w:rsidR="00A25819" w:rsidRPr="002E3D9B" w:rsidRDefault="00A25819" w:rsidP="00F4048D">
      <w:pPr>
        <w:rPr>
          <w:b/>
          <w:sz w:val="24"/>
          <w:szCs w:val="24"/>
        </w:rPr>
      </w:pPr>
      <w:r w:rsidRPr="002E3D9B">
        <w:rPr>
          <w:b/>
          <w:sz w:val="24"/>
          <w:szCs w:val="24"/>
        </w:rPr>
        <w:t>Network Abuse Notification Procedure</w:t>
      </w:r>
    </w:p>
    <w:p w:rsidR="00D2132E" w:rsidRDefault="00D2132E" w:rsidP="006A11C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A11C9">
        <w:rPr>
          <w:b/>
          <w:sz w:val="24"/>
          <w:szCs w:val="24"/>
        </w:rPr>
        <w:t>Network Abuse Notification</w:t>
      </w:r>
    </w:p>
    <w:p w:rsidR="003221C0" w:rsidRPr="006A11C9" w:rsidRDefault="003221C0" w:rsidP="003221C0">
      <w:pPr>
        <w:pStyle w:val="ListParagraph"/>
        <w:rPr>
          <w:b/>
          <w:sz w:val="24"/>
          <w:szCs w:val="24"/>
        </w:rPr>
      </w:pPr>
    </w:p>
    <w:p w:rsidR="006A11C9" w:rsidRPr="006A11C9" w:rsidRDefault="006A11C9" w:rsidP="006A11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Network abuse notifications are </w:t>
      </w:r>
      <w:r w:rsidR="001144BB">
        <w:rPr>
          <w:sz w:val="24"/>
          <w:szCs w:val="24"/>
        </w:rPr>
        <w:t xml:space="preserve">initiated </w:t>
      </w:r>
      <w:r w:rsidR="00671647">
        <w:rPr>
          <w:sz w:val="24"/>
          <w:szCs w:val="24"/>
        </w:rPr>
        <w:t xml:space="preserve">by </w:t>
      </w:r>
      <w:r w:rsidR="001144BB">
        <w:rPr>
          <w:sz w:val="24"/>
          <w:szCs w:val="24"/>
        </w:rPr>
        <w:t xml:space="preserve">and </w:t>
      </w:r>
      <w:r>
        <w:rPr>
          <w:sz w:val="24"/>
          <w:szCs w:val="24"/>
        </w:rPr>
        <w:t>received from the Board of Regents Information Technology Services</w:t>
      </w:r>
      <w:r w:rsidR="00827686">
        <w:rPr>
          <w:sz w:val="24"/>
          <w:szCs w:val="24"/>
        </w:rPr>
        <w:t xml:space="preserve"> (ITS)</w:t>
      </w:r>
      <w:r>
        <w:rPr>
          <w:sz w:val="24"/>
          <w:szCs w:val="24"/>
        </w:rPr>
        <w:t xml:space="preserve"> and other external entities such as </w:t>
      </w:r>
      <w:r w:rsidR="00FD5D1B">
        <w:rPr>
          <w:sz w:val="24"/>
          <w:szCs w:val="24"/>
        </w:rPr>
        <w:t>the Recording Industry Association of America (</w:t>
      </w:r>
      <w:r>
        <w:rPr>
          <w:sz w:val="24"/>
          <w:szCs w:val="24"/>
        </w:rPr>
        <w:t>RIAA</w:t>
      </w:r>
      <w:r w:rsidR="00FD5D1B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FD5D1B">
        <w:rPr>
          <w:sz w:val="24"/>
          <w:szCs w:val="24"/>
        </w:rPr>
        <w:t>the Motion Picture Association of America (</w:t>
      </w:r>
      <w:r>
        <w:rPr>
          <w:sz w:val="24"/>
          <w:szCs w:val="24"/>
        </w:rPr>
        <w:t>MPAA</w:t>
      </w:r>
      <w:r w:rsidR="00FD5D1B">
        <w:rPr>
          <w:sz w:val="24"/>
          <w:szCs w:val="24"/>
        </w:rPr>
        <w:t>)</w:t>
      </w:r>
      <w:r w:rsidR="009A1985">
        <w:rPr>
          <w:sz w:val="24"/>
          <w:szCs w:val="24"/>
        </w:rPr>
        <w:t xml:space="preserve"> when evidence of infringement has been detected from a system on the campus network</w:t>
      </w:r>
      <w:r>
        <w:rPr>
          <w:sz w:val="24"/>
          <w:szCs w:val="24"/>
        </w:rPr>
        <w:t>.</w:t>
      </w:r>
    </w:p>
    <w:p w:rsidR="006A11C9" w:rsidRDefault="006A11C9" w:rsidP="00D2132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D3AB5">
        <w:rPr>
          <w:sz w:val="24"/>
          <w:szCs w:val="24"/>
        </w:rPr>
        <w:t>Network abuse notices are c</w:t>
      </w:r>
      <w:r w:rsidR="0057223E">
        <w:rPr>
          <w:sz w:val="24"/>
          <w:szCs w:val="24"/>
        </w:rPr>
        <w:t>lassifi</w:t>
      </w:r>
      <w:r w:rsidR="005D3AB5">
        <w:rPr>
          <w:sz w:val="24"/>
          <w:szCs w:val="24"/>
        </w:rPr>
        <w:t>ed</w:t>
      </w:r>
      <w:r w:rsidR="0057223E">
        <w:rPr>
          <w:sz w:val="24"/>
          <w:szCs w:val="24"/>
        </w:rPr>
        <w:t xml:space="preserve"> </w:t>
      </w:r>
      <w:r w:rsidR="005D3AB5">
        <w:rPr>
          <w:sz w:val="24"/>
          <w:szCs w:val="24"/>
        </w:rPr>
        <w:t>as follows:</w:t>
      </w:r>
    </w:p>
    <w:p w:rsidR="005D3AB5" w:rsidRDefault="005D3AB5" w:rsidP="005D3A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713A">
        <w:rPr>
          <w:i/>
          <w:sz w:val="24"/>
          <w:szCs w:val="24"/>
        </w:rPr>
        <w:t>Urgent</w:t>
      </w:r>
      <w:r>
        <w:rPr>
          <w:sz w:val="24"/>
          <w:szCs w:val="24"/>
        </w:rPr>
        <w:t xml:space="preserve"> – </w:t>
      </w:r>
      <w:r w:rsidR="00AF713A">
        <w:rPr>
          <w:sz w:val="24"/>
          <w:szCs w:val="24"/>
        </w:rPr>
        <w:t>B</w:t>
      </w:r>
      <w:r>
        <w:rPr>
          <w:sz w:val="24"/>
          <w:szCs w:val="24"/>
        </w:rPr>
        <w:t xml:space="preserve">usiness interruption issue that could halt production </w:t>
      </w:r>
      <w:r w:rsidR="00AF713A">
        <w:rPr>
          <w:sz w:val="24"/>
          <w:szCs w:val="24"/>
        </w:rPr>
        <w:t xml:space="preserve">(e.g., </w:t>
      </w:r>
      <w:r w:rsidR="006F7078">
        <w:rPr>
          <w:sz w:val="24"/>
          <w:szCs w:val="24"/>
        </w:rPr>
        <w:t xml:space="preserve">imminent </w:t>
      </w:r>
      <w:r w:rsidR="00AF713A">
        <w:rPr>
          <w:sz w:val="24"/>
          <w:szCs w:val="24"/>
        </w:rPr>
        <w:t>security threat)</w:t>
      </w:r>
    </w:p>
    <w:p w:rsidR="00AF713A" w:rsidRDefault="00AF713A" w:rsidP="005D3A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53F8">
        <w:rPr>
          <w:i/>
          <w:sz w:val="24"/>
          <w:szCs w:val="24"/>
        </w:rPr>
        <w:t>High</w:t>
      </w:r>
      <w:r>
        <w:rPr>
          <w:sz w:val="24"/>
          <w:szCs w:val="24"/>
        </w:rPr>
        <w:t xml:space="preserve"> – A </w:t>
      </w:r>
      <w:r w:rsidR="00E853F8">
        <w:rPr>
          <w:sz w:val="24"/>
          <w:szCs w:val="24"/>
        </w:rPr>
        <w:t xml:space="preserve">malicious </w:t>
      </w:r>
      <w:r>
        <w:rPr>
          <w:sz w:val="24"/>
          <w:szCs w:val="24"/>
        </w:rPr>
        <w:t xml:space="preserve">activity </w:t>
      </w:r>
      <w:r w:rsidR="002D4CFE">
        <w:rPr>
          <w:sz w:val="24"/>
          <w:szCs w:val="24"/>
        </w:rPr>
        <w:t>having</w:t>
      </w:r>
      <w:r>
        <w:rPr>
          <w:sz w:val="24"/>
          <w:szCs w:val="24"/>
        </w:rPr>
        <w:t xml:space="preserve"> </w:t>
      </w:r>
      <w:r w:rsidR="002D4CF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potentially </w:t>
      </w:r>
      <w:r w:rsidR="00445CA9">
        <w:rPr>
          <w:sz w:val="24"/>
          <w:szCs w:val="24"/>
        </w:rPr>
        <w:t>negative impact on networks, systems, and data</w:t>
      </w:r>
      <w:r w:rsidR="00FB015F">
        <w:rPr>
          <w:sz w:val="24"/>
          <w:szCs w:val="24"/>
        </w:rPr>
        <w:t xml:space="preserve"> (e.g., denial of service attack, unauthorized access)</w:t>
      </w:r>
    </w:p>
    <w:p w:rsidR="0065074F" w:rsidRPr="005D3AB5" w:rsidRDefault="0065074F" w:rsidP="005D3A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Low </w:t>
      </w:r>
      <w:r w:rsidR="00324E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24ED9">
        <w:rPr>
          <w:sz w:val="24"/>
          <w:szCs w:val="24"/>
        </w:rPr>
        <w:t xml:space="preserve">An activity that exploits vulnerabilities in </w:t>
      </w:r>
      <w:r w:rsidR="00BB13B3">
        <w:rPr>
          <w:sz w:val="24"/>
          <w:szCs w:val="24"/>
        </w:rPr>
        <w:t xml:space="preserve">applications, </w:t>
      </w:r>
      <w:r w:rsidR="00324ED9">
        <w:rPr>
          <w:sz w:val="24"/>
          <w:szCs w:val="24"/>
        </w:rPr>
        <w:t xml:space="preserve">protocols and services </w:t>
      </w:r>
      <w:r w:rsidR="00CC2EB5">
        <w:rPr>
          <w:sz w:val="24"/>
          <w:szCs w:val="24"/>
        </w:rPr>
        <w:t>that does not directly result in a service compromise (e.g., spam, virus, probe)</w:t>
      </w:r>
    </w:p>
    <w:p w:rsidR="009573C3" w:rsidRDefault="0057223E" w:rsidP="003221C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A7870" w:rsidRDefault="00CD6CD5" w:rsidP="009573C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Roles and </w:t>
      </w:r>
      <w:r w:rsidR="000A7870">
        <w:rPr>
          <w:sz w:val="24"/>
          <w:szCs w:val="24"/>
        </w:rPr>
        <w:t>Responsib</w:t>
      </w:r>
      <w:r>
        <w:rPr>
          <w:sz w:val="24"/>
          <w:szCs w:val="24"/>
        </w:rPr>
        <w:t>i</w:t>
      </w:r>
      <w:r w:rsidR="000A7870">
        <w:rPr>
          <w:sz w:val="24"/>
          <w:szCs w:val="24"/>
        </w:rPr>
        <w:t>l</w:t>
      </w:r>
      <w:r>
        <w:rPr>
          <w:sz w:val="24"/>
          <w:szCs w:val="24"/>
        </w:rPr>
        <w:t>iti</w:t>
      </w:r>
      <w:r w:rsidR="000A7870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0A7870">
        <w:rPr>
          <w:sz w:val="24"/>
          <w:szCs w:val="24"/>
        </w:rPr>
        <w:t xml:space="preserve"> </w:t>
      </w:r>
    </w:p>
    <w:p w:rsidR="0057223E" w:rsidRDefault="00B82A22" w:rsidP="000A787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BOR ITS </w:t>
      </w:r>
      <w:r w:rsidR="00637D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7D1E">
        <w:rPr>
          <w:sz w:val="24"/>
          <w:szCs w:val="24"/>
        </w:rPr>
        <w:t>logs n</w:t>
      </w:r>
      <w:r w:rsidR="000A7870" w:rsidRPr="000A7870">
        <w:rPr>
          <w:sz w:val="24"/>
          <w:szCs w:val="24"/>
        </w:rPr>
        <w:t xml:space="preserve">etwork abuse notices </w:t>
      </w:r>
      <w:r w:rsidR="00732C06">
        <w:rPr>
          <w:sz w:val="24"/>
          <w:szCs w:val="24"/>
        </w:rPr>
        <w:t xml:space="preserve">from entities </w:t>
      </w:r>
      <w:r w:rsidR="000A7870" w:rsidRPr="000A7870">
        <w:rPr>
          <w:sz w:val="24"/>
          <w:szCs w:val="24"/>
        </w:rPr>
        <w:t xml:space="preserve">in </w:t>
      </w:r>
      <w:r w:rsidR="00637D1E">
        <w:rPr>
          <w:sz w:val="24"/>
          <w:szCs w:val="24"/>
        </w:rPr>
        <w:t xml:space="preserve">the </w:t>
      </w:r>
      <w:r w:rsidR="00A35775">
        <w:rPr>
          <w:sz w:val="24"/>
          <w:szCs w:val="24"/>
        </w:rPr>
        <w:t>USG</w:t>
      </w:r>
      <w:r w:rsidR="000A7870" w:rsidRPr="000A7870">
        <w:rPr>
          <w:sz w:val="24"/>
          <w:szCs w:val="24"/>
        </w:rPr>
        <w:t>Track-It</w:t>
      </w:r>
      <w:r w:rsidR="008409F8">
        <w:rPr>
          <w:sz w:val="24"/>
          <w:szCs w:val="24"/>
        </w:rPr>
        <w:t xml:space="preserve"> </w:t>
      </w:r>
      <w:r w:rsidR="00637D1E">
        <w:rPr>
          <w:sz w:val="24"/>
          <w:szCs w:val="24"/>
        </w:rPr>
        <w:t>system</w:t>
      </w:r>
    </w:p>
    <w:p w:rsidR="00D31D03" w:rsidRDefault="00D31D03" w:rsidP="000A787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BOR ITS – sends network abuse notices to </w:t>
      </w:r>
      <w:hyperlink r:id="rId8" w:history="1">
        <w:r w:rsidRPr="005C0137">
          <w:rPr>
            <w:rStyle w:val="Hyperlink"/>
            <w:sz w:val="24"/>
            <w:szCs w:val="24"/>
          </w:rPr>
          <w:t>abuse@savannahstate.edu</w:t>
        </w:r>
      </w:hyperlink>
    </w:p>
    <w:p w:rsidR="008409F8" w:rsidRPr="007738EB" w:rsidRDefault="008409F8" w:rsidP="000A78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38EB">
        <w:rPr>
          <w:sz w:val="24"/>
          <w:szCs w:val="24"/>
        </w:rPr>
        <w:t>Systems Security Manager</w:t>
      </w:r>
      <w:r w:rsidR="00B82A22" w:rsidRPr="007738EB">
        <w:rPr>
          <w:sz w:val="24"/>
          <w:szCs w:val="24"/>
        </w:rPr>
        <w:t xml:space="preserve"> </w:t>
      </w:r>
      <w:r w:rsidR="007738EB" w:rsidRPr="007738EB">
        <w:rPr>
          <w:sz w:val="24"/>
          <w:szCs w:val="24"/>
        </w:rPr>
        <w:t>–</w:t>
      </w:r>
      <w:r w:rsidR="00B82A22" w:rsidRPr="007738EB">
        <w:rPr>
          <w:sz w:val="24"/>
          <w:szCs w:val="24"/>
        </w:rPr>
        <w:t xml:space="preserve"> </w:t>
      </w:r>
      <w:r w:rsidRPr="007738EB">
        <w:rPr>
          <w:sz w:val="24"/>
          <w:szCs w:val="24"/>
        </w:rPr>
        <w:t>receives</w:t>
      </w:r>
      <w:r w:rsidR="00623859">
        <w:rPr>
          <w:sz w:val="24"/>
          <w:szCs w:val="24"/>
        </w:rPr>
        <w:t xml:space="preserve">, </w:t>
      </w:r>
      <w:r w:rsidR="00A54C4C" w:rsidRPr="007738EB">
        <w:rPr>
          <w:sz w:val="24"/>
          <w:szCs w:val="24"/>
        </w:rPr>
        <w:t>monitors</w:t>
      </w:r>
      <w:r w:rsidR="00623859">
        <w:rPr>
          <w:sz w:val="24"/>
          <w:szCs w:val="24"/>
        </w:rPr>
        <w:t xml:space="preserve"> and responds to</w:t>
      </w:r>
      <w:r w:rsidRPr="007738EB">
        <w:rPr>
          <w:sz w:val="24"/>
          <w:szCs w:val="24"/>
        </w:rPr>
        <w:t xml:space="preserve"> </w:t>
      </w:r>
      <w:r w:rsidR="00E92718">
        <w:rPr>
          <w:sz w:val="24"/>
          <w:szCs w:val="24"/>
        </w:rPr>
        <w:t xml:space="preserve">abuse </w:t>
      </w:r>
      <w:r w:rsidRPr="007738EB">
        <w:rPr>
          <w:sz w:val="24"/>
          <w:szCs w:val="24"/>
        </w:rPr>
        <w:t>notice</w:t>
      </w:r>
      <w:r w:rsidR="00A54C4C" w:rsidRPr="007738EB">
        <w:rPr>
          <w:sz w:val="24"/>
          <w:szCs w:val="24"/>
        </w:rPr>
        <w:t>s</w:t>
      </w:r>
    </w:p>
    <w:p w:rsidR="00B82A22" w:rsidRDefault="00A54C4C" w:rsidP="000A787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CSIT Network team </w:t>
      </w:r>
      <w:r w:rsidR="00637D1E">
        <w:rPr>
          <w:sz w:val="24"/>
          <w:szCs w:val="24"/>
        </w:rPr>
        <w:t>–</w:t>
      </w:r>
      <w:r w:rsidR="00E52605">
        <w:rPr>
          <w:sz w:val="24"/>
          <w:szCs w:val="24"/>
        </w:rPr>
        <w:t xml:space="preserve"> </w:t>
      </w:r>
      <w:r w:rsidR="00637D1E">
        <w:rPr>
          <w:sz w:val="24"/>
          <w:szCs w:val="24"/>
        </w:rPr>
        <w:t xml:space="preserve">locates identified host </w:t>
      </w:r>
      <w:r w:rsidR="0063611B">
        <w:rPr>
          <w:sz w:val="24"/>
          <w:szCs w:val="24"/>
        </w:rPr>
        <w:t>and applies controls to</w:t>
      </w:r>
      <w:r w:rsidR="00637D1E">
        <w:rPr>
          <w:sz w:val="24"/>
          <w:szCs w:val="24"/>
        </w:rPr>
        <w:t xml:space="preserve"> the network</w:t>
      </w:r>
    </w:p>
    <w:p w:rsidR="00637D1E" w:rsidRDefault="00637D1E" w:rsidP="000A787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CSIT Helpdesk – remediates </w:t>
      </w:r>
      <w:r w:rsidR="006E27A9">
        <w:rPr>
          <w:sz w:val="24"/>
          <w:szCs w:val="24"/>
        </w:rPr>
        <w:t>identified host</w:t>
      </w:r>
      <w:r w:rsidR="003221C0">
        <w:rPr>
          <w:sz w:val="24"/>
          <w:szCs w:val="24"/>
        </w:rPr>
        <w:t xml:space="preserve"> </w:t>
      </w:r>
    </w:p>
    <w:p w:rsidR="001144BB" w:rsidRPr="000A7870" w:rsidRDefault="001144BB" w:rsidP="001144BB">
      <w:pPr>
        <w:pStyle w:val="ListParagraph"/>
        <w:ind w:left="1440"/>
        <w:rPr>
          <w:sz w:val="24"/>
          <w:szCs w:val="24"/>
        </w:rPr>
      </w:pPr>
    </w:p>
    <w:p w:rsidR="0057223E" w:rsidRPr="001144BB" w:rsidRDefault="00C50B20" w:rsidP="001144B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Network Abuse </w:t>
      </w:r>
      <w:r w:rsidR="004B656C">
        <w:rPr>
          <w:b/>
          <w:sz w:val="24"/>
          <w:szCs w:val="24"/>
        </w:rPr>
        <w:t xml:space="preserve">Controls, </w:t>
      </w:r>
      <w:r w:rsidR="00CF6495">
        <w:rPr>
          <w:b/>
          <w:sz w:val="24"/>
          <w:szCs w:val="24"/>
        </w:rPr>
        <w:t>Host</w:t>
      </w:r>
      <w:r w:rsidR="00322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Discovery and Resolution</w:t>
      </w:r>
    </w:p>
    <w:p w:rsidR="003221C0" w:rsidRDefault="003221C0" w:rsidP="0057223E">
      <w:pPr>
        <w:pStyle w:val="ListParagraph"/>
        <w:rPr>
          <w:sz w:val="24"/>
          <w:szCs w:val="24"/>
        </w:rPr>
      </w:pPr>
    </w:p>
    <w:p w:rsidR="003221C0" w:rsidRDefault="00E610EC" w:rsidP="005722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Upon receiving a network abuse notice, the </w:t>
      </w:r>
      <w:r w:rsidR="00CF6495">
        <w:rPr>
          <w:sz w:val="24"/>
          <w:szCs w:val="24"/>
        </w:rPr>
        <w:t>host</w:t>
      </w:r>
      <w:r>
        <w:rPr>
          <w:sz w:val="24"/>
          <w:szCs w:val="24"/>
        </w:rPr>
        <w:t xml:space="preserve"> discovery and resolution process </w:t>
      </w:r>
      <w:r w:rsidR="00D66676">
        <w:rPr>
          <w:sz w:val="24"/>
          <w:szCs w:val="24"/>
        </w:rPr>
        <w:t>is initiated</w:t>
      </w:r>
      <w:r>
        <w:rPr>
          <w:sz w:val="24"/>
          <w:szCs w:val="24"/>
        </w:rPr>
        <w:t xml:space="preserve">.  </w:t>
      </w:r>
    </w:p>
    <w:p w:rsidR="003221C0" w:rsidRDefault="003221C0" w:rsidP="0057223E">
      <w:pPr>
        <w:pStyle w:val="ListParagraph"/>
        <w:rPr>
          <w:sz w:val="24"/>
          <w:szCs w:val="24"/>
        </w:rPr>
      </w:pPr>
    </w:p>
    <w:p w:rsidR="00E610EC" w:rsidRPr="003E11F3" w:rsidRDefault="004B656C" w:rsidP="0057223E">
      <w:pPr>
        <w:pStyle w:val="ListParagraph"/>
        <w:rPr>
          <w:b/>
          <w:sz w:val="24"/>
          <w:szCs w:val="24"/>
        </w:rPr>
      </w:pPr>
      <w:r w:rsidRPr="003E11F3">
        <w:rPr>
          <w:b/>
          <w:sz w:val="24"/>
          <w:szCs w:val="24"/>
        </w:rPr>
        <w:t>Network Abuse Controls</w:t>
      </w:r>
    </w:p>
    <w:p w:rsidR="00CF6495" w:rsidRDefault="00CF6495" w:rsidP="0057223E">
      <w:pPr>
        <w:pStyle w:val="ListParagraph"/>
        <w:rPr>
          <w:sz w:val="24"/>
          <w:szCs w:val="24"/>
        </w:rPr>
      </w:pPr>
    </w:p>
    <w:p w:rsidR="00CF6495" w:rsidRDefault="004B656C" w:rsidP="005722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</w:t>
      </w:r>
      <w:r w:rsidR="00CF6495">
        <w:rPr>
          <w:sz w:val="24"/>
          <w:szCs w:val="24"/>
        </w:rPr>
        <w:t>echnology-based deterrent</w:t>
      </w:r>
      <w:r>
        <w:rPr>
          <w:sz w:val="24"/>
          <w:szCs w:val="24"/>
        </w:rPr>
        <w:t>s are</w:t>
      </w:r>
      <w:r w:rsidR="00CF6495">
        <w:rPr>
          <w:sz w:val="24"/>
          <w:szCs w:val="24"/>
        </w:rPr>
        <w:t xml:space="preserve"> used to effectively combat unauthorized peer</w:t>
      </w:r>
      <w:r>
        <w:rPr>
          <w:sz w:val="24"/>
          <w:szCs w:val="24"/>
        </w:rPr>
        <w:t xml:space="preserve"> </w:t>
      </w:r>
      <w:r w:rsidR="00CF6495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CF6495">
        <w:rPr>
          <w:sz w:val="24"/>
          <w:szCs w:val="24"/>
        </w:rPr>
        <w:t xml:space="preserve">peer file sharing on the campus network. </w:t>
      </w:r>
      <w:r>
        <w:rPr>
          <w:sz w:val="24"/>
          <w:szCs w:val="24"/>
        </w:rPr>
        <w:t xml:space="preserve"> A </w:t>
      </w:r>
      <w:r w:rsidR="00C44BE2">
        <w:rPr>
          <w:sz w:val="24"/>
          <w:szCs w:val="24"/>
        </w:rPr>
        <w:t>p</w:t>
      </w:r>
      <w:r>
        <w:rPr>
          <w:sz w:val="24"/>
          <w:szCs w:val="24"/>
        </w:rPr>
        <w:t>acket</w:t>
      </w:r>
      <w:r w:rsidR="00C44BE2">
        <w:rPr>
          <w:sz w:val="24"/>
          <w:szCs w:val="24"/>
        </w:rPr>
        <w:t>s</w:t>
      </w:r>
      <w:r>
        <w:rPr>
          <w:sz w:val="24"/>
          <w:szCs w:val="24"/>
        </w:rPr>
        <w:t xml:space="preserve">haper is used to manage bandwidth utilization </w:t>
      </w:r>
      <w:r w:rsidR="00A13A4A">
        <w:rPr>
          <w:sz w:val="24"/>
          <w:szCs w:val="24"/>
        </w:rPr>
        <w:t>through</w:t>
      </w:r>
      <w:r>
        <w:rPr>
          <w:sz w:val="24"/>
          <w:szCs w:val="24"/>
        </w:rPr>
        <w:t xml:space="preserve"> policy-based rules </w:t>
      </w:r>
      <w:r w:rsidR="007552B8">
        <w:rPr>
          <w:sz w:val="24"/>
          <w:szCs w:val="24"/>
        </w:rPr>
        <w:t>that</w:t>
      </w:r>
      <w:r>
        <w:rPr>
          <w:sz w:val="24"/>
          <w:szCs w:val="24"/>
        </w:rPr>
        <w:t xml:space="preserve"> limit the ability of peer to peer functions.</w:t>
      </w:r>
      <w:r w:rsidR="00A13A4A">
        <w:rPr>
          <w:sz w:val="24"/>
          <w:szCs w:val="24"/>
        </w:rPr>
        <w:t xml:space="preserve">  By default, the firewall allows only incoming traffic that has been explicitly permitted to prevent hosts from acting as servers.</w:t>
      </w:r>
    </w:p>
    <w:p w:rsidR="003B5DFF" w:rsidRDefault="003B5DFF" w:rsidP="0057223E">
      <w:pPr>
        <w:pStyle w:val="ListParagraph"/>
        <w:rPr>
          <w:sz w:val="24"/>
          <w:szCs w:val="24"/>
        </w:rPr>
      </w:pPr>
    </w:p>
    <w:p w:rsidR="00222C52" w:rsidRDefault="00222C52" w:rsidP="0057223E">
      <w:pPr>
        <w:pStyle w:val="ListParagraph"/>
        <w:rPr>
          <w:b/>
          <w:sz w:val="24"/>
          <w:szCs w:val="24"/>
        </w:rPr>
      </w:pPr>
      <w:r w:rsidRPr="003E11F3">
        <w:rPr>
          <w:b/>
          <w:sz w:val="24"/>
          <w:szCs w:val="24"/>
        </w:rPr>
        <w:t>Host Discovery</w:t>
      </w:r>
      <w:r w:rsidR="001512A6" w:rsidRPr="003E11F3">
        <w:rPr>
          <w:b/>
          <w:sz w:val="24"/>
          <w:szCs w:val="24"/>
        </w:rPr>
        <w:t xml:space="preserve"> Process</w:t>
      </w:r>
    </w:p>
    <w:p w:rsidR="00890AC8" w:rsidRPr="003E11F3" w:rsidRDefault="00890AC8" w:rsidP="0057223E">
      <w:pPr>
        <w:pStyle w:val="ListParagraph"/>
        <w:rPr>
          <w:b/>
          <w:sz w:val="24"/>
          <w:szCs w:val="24"/>
        </w:rPr>
      </w:pPr>
    </w:p>
    <w:p w:rsidR="001512A6" w:rsidRDefault="001512A6" w:rsidP="001512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network abuse notice is examined </w:t>
      </w:r>
      <w:r w:rsidR="0025522A">
        <w:rPr>
          <w:sz w:val="24"/>
          <w:szCs w:val="24"/>
        </w:rPr>
        <w:t xml:space="preserve">by the Systems Security Manager </w:t>
      </w:r>
      <w:r>
        <w:rPr>
          <w:sz w:val="24"/>
          <w:szCs w:val="24"/>
        </w:rPr>
        <w:t xml:space="preserve">to </w:t>
      </w:r>
      <w:r w:rsidR="003E11F3">
        <w:rPr>
          <w:sz w:val="24"/>
          <w:szCs w:val="24"/>
        </w:rPr>
        <w:t>collect</w:t>
      </w:r>
      <w:r>
        <w:rPr>
          <w:sz w:val="24"/>
          <w:szCs w:val="24"/>
        </w:rPr>
        <w:t xml:space="preserve"> </w:t>
      </w:r>
      <w:r w:rsidR="003E11F3">
        <w:rPr>
          <w:sz w:val="24"/>
          <w:szCs w:val="24"/>
        </w:rPr>
        <w:t xml:space="preserve">information about </w:t>
      </w:r>
      <w:r>
        <w:rPr>
          <w:sz w:val="24"/>
          <w:szCs w:val="24"/>
        </w:rPr>
        <w:t xml:space="preserve">the </w:t>
      </w:r>
      <w:r w:rsidR="00B32A67">
        <w:rPr>
          <w:sz w:val="24"/>
          <w:szCs w:val="24"/>
        </w:rPr>
        <w:t xml:space="preserve">affected </w:t>
      </w:r>
      <w:r>
        <w:rPr>
          <w:sz w:val="24"/>
          <w:szCs w:val="24"/>
        </w:rPr>
        <w:t>host</w:t>
      </w:r>
      <w:r w:rsidR="00107E78">
        <w:rPr>
          <w:sz w:val="24"/>
          <w:szCs w:val="24"/>
        </w:rPr>
        <w:t>, the abuse notice classification,</w:t>
      </w:r>
      <w:r>
        <w:rPr>
          <w:sz w:val="24"/>
          <w:szCs w:val="24"/>
        </w:rPr>
        <w:t xml:space="preserve"> and infringing activity</w:t>
      </w:r>
      <w:r w:rsidR="003E11F3">
        <w:rPr>
          <w:sz w:val="24"/>
          <w:szCs w:val="24"/>
        </w:rPr>
        <w:t>.</w:t>
      </w:r>
    </w:p>
    <w:p w:rsidR="00107E78" w:rsidRDefault="003B5DFF" w:rsidP="003B5DF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determination is made as to whether the host is on the wired or wireless network</w:t>
      </w:r>
      <w:r w:rsidR="00B32D80">
        <w:rPr>
          <w:sz w:val="24"/>
          <w:szCs w:val="24"/>
        </w:rPr>
        <w:t xml:space="preserve"> and a communication is sent to the appropriate administrator to locate the host.</w:t>
      </w:r>
    </w:p>
    <w:p w:rsidR="003B5DFF" w:rsidRDefault="003B5DFF" w:rsidP="003B5DF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Network team traces wired hosts to a switch port </w:t>
      </w:r>
      <w:r w:rsidR="000F4E85">
        <w:rPr>
          <w:sz w:val="24"/>
          <w:szCs w:val="24"/>
        </w:rPr>
        <w:t>on the campus network</w:t>
      </w:r>
      <w:r>
        <w:rPr>
          <w:sz w:val="24"/>
          <w:szCs w:val="24"/>
        </w:rPr>
        <w:t xml:space="preserve">.  </w:t>
      </w:r>
    </w:p>
    <w:p w:rsidR="003B5DFF" w:rsidRDefault="003B5DFF" w:rsidP="003B5DF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Orion is used to detect hosts on the </w:t>
      </w:r>
      <w:r w:rsidR="004F67E7">
        <w:rPr>
          <w:sz w:val="24"/>
          <w:szCs w:val="24"/>
        </w:rPr>
        <w:t>campus</w:t>
      </w:r>
      <w:r>
        <w:rPr>
          <w:sz w:val="24"/>
          <w:szCs w:val="24"/>
        </w:rPr>
        <w:t xml:space="preserve"> network.</w:t>
      </w:r>
    </w:p>
    <w:p w:rsidR="003B5DFF" w:rsidRDefault="003B5DFF" w:rsidP="003B5DF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Systems Security Manager traces wireless hosts</w:t>
      </w:r>
      <w:r w:rsidR="004F67E7">
        <w:rPr>
          <w:sz w:val="24"/>
          <w:szCs w:val="24"/>
        </w:rPr>
        <w:t xml:space="preserve"> on the residential network (ResNet)</w:t>
      </w:r>
      <w:r>
        <w:rPr>
          <w:sz w:val="24"/>
          <w:szCs w:val="24"/>
        </w:rPr>
        <w:t xml:space="preserve">.  </w:t>
      </w:r>
    </w:p>
    <w:p w:rsidR="00E130EC" w:rsidRDefault="003B5DFF" w:rsidP="003B5DF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Network Admission Control (NAC) is used to </w:t>
      </w:r>
      <w:r w:rsidR="00644123">
        <w:rPr>
          <w:sz w:val="24"/>
          <w:szCs w:val="24"/>
        </w:rPr>
        <w:t>detect</w:t>
      </w:r>
      <w:r>
        <w:rPr>
          <w:sz w:val="24"/>
          <w:szCs w:val="24"/>
        </w:rPr>
        <w:t xml:space="preserve"> hosts on </w:t>
      </w:r>
      <w:r w:rsidR="000F4E85">
        <w:rPr>
          <w:sz w:val="24"/>
          <w:szCs w:val="24"/>
        </w:rPr>
        <w:t xml:space="preserve">the </w:t>
      </w:r>
      <w:r w:rsidR="004F67E7">
        <w:rPr>
          <w:sz w:val="24"/>
          <w:szCs w:val="24"/>
        </w:rPr>
        <w:t>ResNet</w:t>
      </w:r>
      <w:r>
        <w:rPr>
          <w:sz w:val="24"/>
          <w:szCs w:val="24"/>
        </w:rPr>
        <w:t>.</w:t>
      </w:r>
    </w:p>
    <w:p w:rsidR="003B5DFF" w:rsidRPr="00E130EC" w:rsidRDefault="003B5DFF" w:rsidP="00E130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30EC">
        <w:rPr>
          <w:sz w:val="24"/>
          <w:szCs w:val="24"/>
        </w:rPr>
        <w:t xml:space="preserve">  </w:t>
      </w:r>
      <w:r w:rsidR="00E92F0F">
        <w:rPr>
          <w:sz w:val="24"/>
          <w:szCs w:val="24"/>
        </w:rPr>
        <w:t>For campus hosts, a HelpDesk ticket is created to remediate the affected host.</w:t>
      </w:r>
    </w:p>
    <w:p w:rsidR="00282D78" w:rsidRDefault="00282D78" w:rsidP="0057223E">
      <w:pPr>
        <w:pStyle w:val="ListParagraph"/>
        <w:rPr>
          <w:sz w:val="24"/>
          <w:szCs w:val="24"/>
        </w:rPr>
      </w:pPr>
    </w:p>
    <w:p w:rsidR="00727708" w:rsidRDefault="00727708" w:rsidP="0057223E">
      <w:pPr>
        <w:pStyle w:val="ListParagraph"/>
        <w:rPr>
          <w:b/>
          <w:sz w:val="24"/>
          <w:szCs w:val="24"/>
        </w:rPr>
      </w:pPr>
    </w:p>
    <w:p w:rsidR="00727708" w:rsidRDefault="00727708" w:rsidP="0057223E">
      <w:pPr>
        <w:pStyle w:val="ListParagraph"/>
        <w:rPr>
          <w:b/>
          <w:sz w:val="24"/>
          <w:szCs w:val="24"/>
        </w:rPr>
      </w:pPr>
    </w:p>
    <w:p w:rsidR="00222C52" w:rsidRDefault="00282D78" w:rsidP="0057223E">
      <w:pPr>
        <w:pStyle w:val="ListParagraph"/>
        <w:rPr>
          <w:b/>
          <w:sz w:val="24"/>
          <w:szCs w:val="24"/>
        </w:rPr>
      </w:pPr>
      <w:r w:rsidRPr="003E11F3">
        <w:rPr>
          <w:b/>
          <w:sz w:val="24"/>
          <w:szCs w:val="24"/>
        </w:rPr>
        <w:t>Host Resolution</w:t>
      </w:r>
      <w:r w:rsidR="003E11F3" w:rsidRPr="003E11F3">
        <w:rPr>
          <w:b/>
          <w:sz w:val="24"/>
          <w:szCs w:val="24"/>
        </w:rPr>
        <w:t xml:space="preserve"> Process</w:t>
      </w:r>
    </w:p>
    <w:p w:rsidR="00727708" w:rsidRDefault="00727708" w:rsidP="0057223E">
      <w:pPr>
        <w:pStyle w:val="ListParagraph"/>
        <w:rPr>
          <w:b/>
          <w:sz w:val="24"/>
          <w:szCs w:val="24"/>
        </w:rPr>
      </w:pPr>
    </w:p>
    <w:p w:rsidR="00727708" w:rsidRDefault="00BC7F71" w:rsidP="0057223E">
      <w:pPr>
        <w:pStyle w:val="ListParagraph"/>
        <w:rPr>
          <w:sz w:val="24"/>
          <w:szCs w:val="24"/>
        </w:rPr>
      </w:pPr>
      <w:r w:rsidRPr="00BC7F71">
        <w:rPr>
          <w:sz w:val="24"/>
          <w:szCs w:val="24"/>
        </w:rPr>
        <w:t xml:space="preserve">A tiered approach is </w:t>
      </w:r>
      <w:r w:rsidR="00E52DD9">
        <w:rPr>
          <w:sz w:val="24"/>
          <w:szCs w:val="24"/>
        </w:rPr>
        <w:t xml:space="preserve">defined for </w:t>
      </w:r>
      <w:r w:rsidR="00B941BD">
        <w:rPr>
          <w:sz w:val="24"/>
          <w:szCs w:val="24"/>
        </w:rPr>
        <w:t>employees</w:t>
      </w:r>
      <w:r w:rsidR="00E52DD9">
        <w:rPr>
          <w:sz w:val="24"/>
          <w:szCs w:val="24"/>
        </w:rPr>
        <w:t xml:space="preserve"> and students based on the network abuse notice classification</w:t>
      </w:r>
      <w:r w:rsidR="006A4412">
        <w:rPr>
          <w:sz w:val="24"/>
          <w:szCs w:val="24"/>
        </w:rPr>
        <w:t>,</w:t>
      </w:r>
      <w:r w:rsidR="00E52DD9">
        <w:rPr>
          <w:sz w:val="24"/>
          <w:szCs w:val="24"/>
        </w:rPr>
        <w:t xml:space="preserve"> </w:t>
      </w:r>
      <w:r w:rsidR="00B7792F">
        <w:rPr>
          <w:sz w:val="24"/>
          <w:szCs w:val="24"/>
        </w:rPr>
        <w:t>offense level</w:t>
      </w:r>
      <w:r w:rsidR="006A4412">
        <w:rPr>
          <w:sz w:val="24"/>
          <w:szCs w:val="24"/>
        </w:rPr>
        <w:t xml:space="preserve"> and network type</w:t>
      </w:r>
      <w:r w:rsidR="00E52DD9">
        <w:rPr>
          <w:sz w:val="24"/>
          <w:szCs w:val="24"/>
        </w:rPr>
        <w:t>.</w:t>
      </w:r>
    </w:p>
    <w:p w:rsidR="00727708" w:rsidRDefault="00727708" w:rsidP="0057223E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2436"/>
        <w:gridCol w:w="2436"/>
        <w:gridCol w:w="2436"/>
      </w:tblGrid>
      <w:tr w:rsidR="00E97E2D" w:rsidTr="009E5909">
        <w:tc>
          <w:tcPr>
            <w:tcW w:w="1548" w:type="dxa"/>
            <w:shd w:val="clear" w:color="auto" w:fill="D9D9D9" w:themeFill="background1" w:themeFillShade="D9"/>
          </w:tcPr>
          <w:p w:rsidR="00E97E2D" w:rsidRDefault="00E97E2D" w:rsidP="0057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E97E2D" w:rsidRDefault="009E5909" w:rsidP="009E59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Abuse Classification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E97E2D" w:rsidRDefault="009E5909" w:rsidP="009E59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Offense Level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E97E2D" w:rsidRDefault="009E5909" w:rsidP="009E59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Network Type</w:t>
            </w:r>
          </w:p>
        </w:tc>
      </w:tr>
      <w:tr w:rsidR="009E5909" w:rsidTr="007547E2">
        <w:tc>
          <w:tcPr>
            <w:tcW w:w="1548" w:type="dxa"/>
            <w:shd w:val="clear" w:color="auto" w:fill="D9D9D9" w:themeFill="background1" w:themeFillShade="D9"/>
          </w:tcPr>
          <w:p w:rsidR="009E5909" w:rsidRDefault="009E5909" w:rsidP="0057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9E5909" w:rsidRDefault="009E5909" w:rsidP="009E59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Urgent</w:t>
            </w:r>
            <w:r w:rsidR="00220A6C">
              <w:rPr>
                <w:b/>
                <w:sz w:val="24"/>
                <w:szCs w:val="24"/>
              </w:rPr>
              <w:t>/High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9E5909" w:rsidRDefault="009E5909" w:rsidP="009E59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E590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Offense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9E5909" w:rsidRDefault="009E5909" w:rsidP="009E59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</w:t>
            </w:r>
            <w:r w:rsidR="00C22B4B">
              <w:rPr>
                <w:b/>
                <w:sz w:val="24"/>
                <w:szCs w:val="24"/>
              </w:rPr>
              <w:t>/Wireless</w:t>
            </w:r>
          </w:p>
        </w:tc>
      </w:tr>
      <w:tr w:rsidR="009E5909" w:rsidTr="00921860">
        <w:tc>
          <w:tcPr>
            <w:tcW w:w="1548" w:type="dxa"/>
          </w:tcPr>
          <w:p w:rsidR="009E5909" w:rsidRDefault="009E5909" w:rsidP="0057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8809A6" w:rsidRDefault="008809A6" w:rsidP="008809A6">
            <w:pPr>
              <w:pStyle w:val="ListParagraph"/>
              <w:rPr>
                <w:sz w:val="24"/>
                <w:szCs w:val="24"/>
              </w:rPr>
            </w:pPr>
          </w:p>
          <w:p w:rsidR="009E5909" w:rsidRDefault="00FB3F29" w:rsidP="00FB3F2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Disable </w:t>
            </w:r>
            <w:r w:rsidR="004C26D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network </w:t>
            </w:r>
            <w:r w:rsidR="00D75311">
              <w:rPr>
                <w:sz w:val="24"/>
                <w:szCs w:val="24"/>
              </w:rPr>
              <w:t xml:space="preserve">switch </w:t>
            </w:r>
            <w:r w:rsidR="00F8615A">
              <w:rPr>
                <w:sz w:val="24"/>
                <w:szCs w:val="24"/>
              </w:rPr>
              <w:t>or wireless NAC port</w:t>
            </w:r>
            <w:r>
              <w:rPr>
                <w:sz w:val="24"/>
                <w:szCs w:val="24"/>
              </w:rPr>
              <w:t>.</w:t>
            </w:r>
          </w:p>
          <w:p w:rsidR="00FB3F29" w:rsidRDefault="003E2055" w:rsidP="00FB3F2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  <w:r w:rsidR="00FB3F29">
              <w:rPr>
                <w:sz w:val="24"/>
                <w:szCs w:val="24"/>
              </w:rPr>
              <w:t xml:space="preserve"> </w:t>
            </w:r>
            <w:r w:rsidR="00850438">
              <w:rPr>
                <w:sz w:val="24"/>
                <w:szCs w:val="24"/>
              </w:rPr>
              <w:t xml:space="preserve">a </w:t>
            </w:r>
            <w:r w:rsidR="00FB3F29">
              <w:rPr>
                <w:sz w:val="24"/>
                <w:szCs w:val="24"/>
              </w:rPr>
              <w:t xml:space="preserve">HelpDesk ticket </w:t>
            </w:r>
            <w:r w:rsidR="00850438">
              <w:rPr>
                <w:sz w:val="24"/>
                <w:szCs w:val="24"/>
              </w:rPr>
              <w:t xml:space="preserve">for system remediation with </w:t>
            </w:r>
            <w:r>
              <w:rPr>
                <w:sz w:val="24"/>
                <w:szCs w:val="24"/>
              </w:rPr>
              <w:t>information regarding the host</w:t>
            </w:r>
            <w:r w:rsidR="00850438">
              <w:rPr>
                <w:sz w:val="24"/>
                <w:szCs w:val="24"/>
              </w:rPr>
              <w:t xml:space="preserve"> (IP/MAC address, switch port, infringement, date)</w:t>
            </w:r>
            <w:r w:rsidR="00FB3F29">
              <w:rPr>
                <w:sz w:val="24"/>
                <w:szCs w:val="24"/>
              </w:rPr>
              <w:t>.</w:t>
            </w:r>
          </w:p>
          <w:p w:rsidR="00FB3F29" w:rsidRDefault="008809A6" w:rsidP="0000281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wired connections, </w:t>
            </w:r>
            <w:r w:rsidR="0000281E">
              <w:rPr>
                <w:sz w:val="24"/>
                <w:szCs w:val="24"/>
              </w:rPr>
              <w:t xml:space="preserve">the user </w:t>
            </w:r>
            <w:r w:rsidR="007500BB">
              <w:rPr>
                <w:sz w:val="24"/>
                <w:szCs w:val="24"/>
              </w:rPr>
              <w:t xml:space="preserve">will be </w:t>
            </w:r>
            <w:r w:rsidR="00FC3916">
              <w:rPr>
                <w:sz w:val="24"/>
                <w:szCs w:val="24"/>
              </w:rPr>
              <w:t>contact</w:t>
            </w:r>
            <w:r w:rsidR="007500BB">
              <w:rPr>
                <w:sz w:val="24"/>
                <w:szCs w:val="24"/>
              </w:rPr>
              <w:t>ed</w:t>
            </w:r>
            <w:r w:rsidR="00FC3916">
              <w:rPr>
                <w:sz w:val="24"/>
                <w:szCs w:val="24"/>
              </w:rPr>
              <w:t xml:space="preserve"> for instructions on </w:t>
            </w:r>
            <w:r w:rsidR="0000281E">
              <w:rPr>
                <w:sz w:val="24"/>
                <w:szCs w:val="24"/>
              </w:rPr>
              <w:t xml:space="preserve">the </w:t>
            </w:r>
            <w:r w:rsidR="00BD56BE">
              <w:rPr>
                <w:sz w:val="24"/>
                <w:szCs w:val="24"/>
              </w:rPr>
              <w:t>corrective action</w:t>
            </w:r>
            <w:r w:rsidR="00FC3916">
              <w:rPr>
                <w:sz w:val="24"/>
                <w:szCs w:val="24"/>
              </w:rPr>
              <w:t xml:space="preserve"> for the violation</w:t>
            </w:r>
            <w:r w:rsidR="0000281E">
              <w:rPr>
                <w:sz w:val="24"/>
                <w:szCs w:val="24"/>
              </w:rPr>
              <w:t>.</w:t>
            </w:r>
          </w:p>
          <w:p w:rsidR="008809A6" w:rsidRDefault="008809A6" w:rsidP="0000281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wireless connections, the user </w:t>
            </w:r>
            <w:r w:rsidR="00FC3916">
              <w:rPr>
                <w:sz w:val="24"/>
                <w:szCs w:val="24"/>
              </w:rPr>
              <w:t xml:space="preserve">is re-directed </w:t>
            </w:r>
            <w:r>
              <w:rPr>
                <w:sz w:val="24"/>
                <w:szCs w:val="24"/>
              </w:rPr>
              <w:t>to a NAC restricted-access web page informing them of the violation and corrective action.</w:t>
            </w:r>
          </w:p>
          <w:p w:rsidR="00314540" w:rsidRDefault="00314540" w:rsidP="0000281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Action:</w:t>
            </w:r>
          </w:p>
          <w:p w:rsidR="009C3581" w:rsidRDefault="00896CB9" w:rsidP="009C358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the </w:t>
            </w:r>
            <w:r w:rsidR="007500BB">
              <w:rPr>
                <w:sz w:val="24"/>
                <w:szCs w:val="24"/>
              </w:rPr>
              <w:t>P2P File Sharing</w:t>
            </w:r>
            <w:r w:rsidR="009C3581">
              <w:rPr>
                <w:sz w:val="24"/>
                <w:szCs w:val="24"/>
              </w:rPr>
              <w:t xml:space="preserve"> Policy</w:t>
            </w:r>
            <w:r w:rsidR="0025498C">
              <w:rPr>
                <w:sz w:val="24"/>
                <w:szCs w:val="24"/>
              </w:rPr>
              <w:t>.</w:t>
            </w:r>
          </w:p>
          <w:p w:rsidR="006040D1" w:rsidRDefault="006040D1" w:rsidP="009C358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IT Security for End-users training.</w:t>
            </w:r>
          </w:p>
          <w:p w:rsidR="0000281E" w:rsidRPr="008809A6" w:rsidRDefault="00B60183" w:rsidP="00BD56B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09A6">
              <w:rPr>
                <w:sz w:val="24"/>
                <w:szCs w:val="24"/>
              </w:rPr>
              <w:t xml:space="preserve">Re-enable network </w:t>
            </w:r>
            <w:r w:rsidR="00227B29">
              <w:rPr>
                <w:sz w:val="24"/>
                <w:szCs w:val="24"/>
              </w:rPr>
              <w:t>port</w:t>
            </w:r>
            <w:r w:rsidRPr="008809A6">
              <w:rPr>
                <w:sz w:val="24"/>
                <w:szCs w:val="24"/>
              </w:rPr>
              <w:t>.</w:t>
            </w:r>
          </w:p>
          <w:p w:rsidR="00352145" w:rsidRPr="00FB3F29" w:rsidRDefault="00352145" w:rsidP="0035214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E5909" w:rsidTr="007547E2">
        <w:tc>
          <w:tcPr>
            <w:tcW w:w="1548" w:type="dxa"/>
            <w:shd w:val="clear" w:color="auto" w:fill="D9D9D9" w:themeFill="background1" w:themeFillShade="D9"/>
          </w:tcPr>
          <w:p w:rsidR="009E5909" w:rsidRDefault="009E5909" w:rsidP="006C58F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9E5909" w:rsidRDefault="009E5909" w:rsidP="006C58F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9E5909" w:rsidRDefault="00220A6C" w:rsidP="006C58F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20A6C">
              <w:rPr>
                <w:b/>
                <w:sz w:val="24"/>
                <w:szCs w:val="24"/>
                <w:vertAlign w:val="superscript"/>
              </w:rPr>
              <w:t>st</w:t>
            </w:r>
            <w:r w:rsidR="009E5909">
              <w:rPr>
                <w:b/>
                <w:sz w:val="24"/>
                <w:szCs w:val="24"/>
              </w:rPr>
              <w:t xml:space="preserve"> Offense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9E5909" w:rsidRDefault="00220A6C" w:rsidP="00220A6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</w:t>
            </w:r>
            <w:r w:rsidR="00C22B4B">
              <w:rPr>
                <w:b/>
                <w:sz w:val="24"/>
                <w:szCs w:val="24"/>
              </w:rPr>
              <w:t>/Wireless</w:t>
            </w:r>
          </w:p>
        </w:tc>
      </w:tr>
      <w:tr w:rsidR="00E97E2D" w:rsidTr="00E97E2D">
        <w:tc>
          <w:tcPr>
            <w:tcW w:w="1548" w:type="dxa"/>
          </w:tcPr>
          <w:p w:rsidR="00E97E2D" w:rsidRDefault="00E97E2D" w:rsidP="0057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8809A6" w:rsidRPr="008809A6" w:rsidRDefault="008809A6" w:rsidP="008809A6">
            <w:pPr>
              <w:pStyle w:val="ListParagraph"/>
              <w:rPr>
                <w:b/>
                <w:sz w:val="24"/>
                <w:szCs w:val="24"/>
              </w:rPr>
            </w:pPr>
          </w:p>
          <w:p w:rsidR="00352145" w:rsidRPr="00352145" w:rsidRDefault="00352145" w:rsidP="0035214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Send a “</w:t>
            </w:r>
            <w:r w:rsidR="003A0190">
              <w:rPr>
                <w:sz w:val="24"/>
                <w:szCs w:val="24"/>
              </w:rPr>
              <w:t>Network Abuse Warning</w:t>
            </w:r>
            <w:r>
              <w:rPr>
                <w:sz w:val="24"/>
                <w:szCs w:val="24"/>
              </w:rPr>
              <w:t xml:space="preserve">” </w:t>
            </w:r>
            <w:r w:rsidR="003C5794">
              <w:rPr>
                <w:sz w:val="24"/>
                <w:szCs w:val="24"/>
              </w:rPr>
              <w:t xml:space="preserve">letter </w:t>
            </w:r>
            <w:r>
              <w:rPr>
                <w:sz w:val="24"/>
                <w:szCs w:val="24"/>
              </w:rPr>
              <w:t>to the user.</w:t>
            </w:r>
          </w:p>
          <w:p w:rsidR="00352145" w:rsidRDefault="00352145" w:rsidP="003C579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20A6C" w:rsidTr="007547E2">
        <w:tc>
          <w:tcPr>
            <w:tcW w:w="1548" w:type="dxa"/>
            <w:shd w:val="clear" w:color="auto" w:fill="D9D9D9" w:themeFill="background1" w:themeFillShade="D9"/>
          </w:tcPr>
          <w:p w:rsidR="00220A6C" w:rsidRDefault="00220A6C" w:rsidP="0057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220A6C" w:rsidRDefault="00220A6C" w:rsidP="00220A6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Urgent/High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220A6C" w:rsidRDefault="007547E2" w:rsidP="00571B4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Repeat Offender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220A6C" w:rsidRDefault="00C22B4B" w:rsidP="00220A6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Wired/Wireless</w:t>
            </w:r>
          </w:p>
        </w:tc>
      </w:tr>
      <w:tr w:rsidR="00E97E2D" w:rsidTr="00E97E2D">
        <w:tc>
          <w:tcPr>
            <w:tcW w:w="1548" w:type="dxa"/>
          </w:tcPr>
          <w:p w:rsidR="00E97E2D" w:rsidRDefault="00E97E2D" w:rsidP="0057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8809A6" w:rsidRDefault="008809A6" w:rsidP="008809A6">
            <w:pPr>
              <w:pStyle w:val="ListParagraph"/>
              <w:rPr>
                <w:sz w:val="24"/>
                <w:szCs w:val="24"/>
              </w:rPr>
            </w:pPr>
          </w:p>
          <w:p w:rsidR="00D6218A" w:rsidRPr="00D6218A" w:rsidRDefault="00D6218A" w:rsidP="00553A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6218A">
              <w:rPr>
                <w:sz w:val="24"/>
                <w:szCs w:val="24"/>
              </w:rPr>
              <w:t xml:space="preserve">Disable </w:t>
            </w:r>
            <w:r w:rsidR="004C26D4">
              <w:rPr>
                <w:sz w:val="24"/>
                <w:szCs w:val="24"/>
              </w:rPr>
              <w:t xml:space="preserve">the </w:t>
            </w:r>
            <w:r w:rsidRPr="00D6218A">
              <w:rPr>
                <w:sz w:val="24"/>
                <w:szCs w:val="24"/>
              </w:rPr>
              <w:t xml:space="preserve">network </w:t>
            </w:r>
            <w:r w:rsidR="00D75311">
              <w:rPr>
                <w:sz w:val="24"/>
                <w:szCs w:val="24"/>
              </w:rPr>
              <w:t xml:space="preserve">switch </w:t>
            </w:r>
            <w:r w:rsidR="00F8615A">
              <w:rPr>
                <w:sz w:val="24"/>
                <w:szCs w:val="24"/>
              </w:rPr>
              <w:t>or wireless NAC port</w:t>
            </w:r>
            <w:r w:rsidRPr="00D6218A">
              <w:rPr>
                <w:sz w:val="24"/>
                <w:szCs w:val="24"/>
              </w:rPr>
              <w:t>.</w:t>
            </w:r>
          </w:p>
          <w:p w:rsidR="00D6218A" w:rsidRDefault="00D6218A" w:rsidP="00553A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6218A">
              <w:rPr>
                <w:sz w:val="24"/>
                <w:szCs w:val="24"/>
              </w:rPr>
              <w:t>Open a HelpDesk ticket for system remediation with information regarding the host (IP/MAC address, switch port, infringement, date).</w:t>
            </w:r>
          </w:p>
          <w:p w:rsidR="00553ADA" w:rsidRDefault="00553ADA" w:rsidP="00553A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53ADA">
              <w:rPr>
                <w:sz w:val="24"/>
                <w:szCs w:val="24"/>
              </w:rPr>
              <w:t xml:space="preserve">For wired connections, the user </w:t>
            </w:r>
            <w:r w:rsidR="00455FC8">
              <w:rPr>
                <w:sz w:val="24"/>
                <w:szCs w:val="24"/>
              </w:rPr>
              <w:t xml:space="preserve">will be </w:t>
            </w:r>
            <w:r w:rsidRPr="00553ADA">
              <w:rPr>
                <w:sz w:val="24"/>
                <w:szCs w:val="24"/>
              </w:rPr>
              <w:t>contact</w:t>
            </w:r>
            <w:r w:rsidR="00455FC8">
              <w:rPr>
                <w:sz w:val="24"/>
                <w:szCs w:val="24"/>
              </w:rPr>
              <w:t>ed</w:t>
            </w:r>
            <w:r w:rsidRPr="00553ADA">
              <w:rPr>
                <w:sz w:val="24"/>
                <w:szCs w:val="24"/>
              </w:rPr>
              <w:t xml:space="preserve"> for instructions on the corrective action for the violation.</w:t>
            </w:r>
          </w:p>
          <w:p w:rsidR="00553ADA" w:rsidRDefault="00553ADA" w:rsidP="00553A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wireless connections, the user is re-directed to a NAC restricted-access web page informing them of the violation and corrective action.</w:t>
            </w:r>
          </w:p>
          <w:p w:rsidR="00D6218A" w:rsidRPr="00D6218A" w:rsidRDefault="00FC5C41" w:rsidP="00553A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 </w:t>
            </w:r>
            <w:r w:rsidR="00D6218A" w:rsidRPr="00D6218A">
              <w:rPr>
                <w:sz w:val="24"/>
                <w:szCs w:val="24"/>
              </w:rPr>
              <w:t>the user</w:t>
            </w:r>
            <w:r w:rsidR="00D621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user’s </w:t>
            </w:r>
            <w:r w:rsidR="00D6218A">
              <w:rPr>
                <w:sz w:val="24"/>
                <w:szCs w:val="24"/>
              </w:rPr>
              <w:t>supervisor and HR</w:t>
            </w:r>
            <w:r w:rsidR="00D6218A" w:rsidRPr="00D6218A">
              <w:rPr>
                <w:sz w:val="24"/>
                <w:szCs w:val="24"/>
              </w:rPr>
              <w:t xml:space="preserve"> of the violation.</w:t>
            </w:r>
          </w:p>
          <w:p w:rsidR="00D6218A" w:rsidRPr="00D6218A" w:rsidRDefault="00D6218A" w:rsidP="00553A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6218A">
              <w:rPr>
                <w:sz w:val="24"/>
                <w:szCs w:val="24"/>
              </w:rPr>
              <w:t>Corrective Action:</w:t>
            </w:r>
          </w:p>
          <w:p w:rsidR="00D6218A" w:rsidRDefault="00D6218A" w:rsidP="00553ADA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</w:t>
            </w:r>
            <w:r w:rsidR="000D7BD6">
              <w:rPr>
                <w:sz w:val="24"/>
                <w:szCs w:val="24"/>
              </w:rPr>
              <w:t xml:space="preserve"> a </w:t>
            </w:r>
            <w:r w:rsidR="0078661F">
              <w:rPr>
                <w:sz w:val="24"/>
                <w:szCs w:val="24"/>
              </w:rPr>
              <w:t xml:space="preserve">signed </w:t>
            </w:r>
            <w:r w:rsidR="000D7BD6">
              <w:rPr>
                <w:sz w:val="24"/>
                <w:szCs w:val="24"/>
              </w:rPr>
              <w:t>statement</w:t>
            </w:r>
            <w:r>
              <w:rPr>
                <w:sz w:val="24"/>
                <w:szCs w:val="24"/>
              </w:rPr>
              <w:t xml:space="preserve"> </w:t>
            </w:r>
            <w:r w:rsidR="000D7BD6">
              <w:rPr>
                <w:sz w:val="24"/>
                <w:szCs w:val="24"/>
              </w:rPr>
              <w:t xml:space="preserve">to the Systems Security Manager </w:t>
            </w:r>
            <w:r>
              <w:rPr>
                <w:sz w:val="24"/>
                <w:szCs w:val="24"/>
              </w:rPr>
              <w:t xml:space="preserve">that </w:t>
            </w:r>
            <w:r w:rsidR="000D7BD6">
              <w:rPr>
                <w:sz w:val="24"/>
                <w:szCs w:val="24"/>
              </w:rPr>
              <w:t>validates the</w:t>
            </w:r>
            <w:r>
              <w:rPr>
                <w:sz w:val="24"/>
                <w:szCs w:val="24"/>
              </w:rPr>
              <w:t xml:space="preserve"> user has read and</w:t>
            </w:r>
            <w:r w:rsidR="0025498C">
              <w:rPr>
                <w:sz w:val="24"/>
                <w:szCs w:val="24"/>
              </w:rPr>
              <w:t xml:space="preserve"> understands the </w:t>
            </w:r>
            <w:r w:rsidR="00455FC8">
              <w:rPr>
                <w:sz w:val="24"/>
                <w:szCs w:val="24"/>
              </w:rPr>
              <w:t xml:space="preserve">P2P File </w:t>
            </w:r>
            <w:r w:rsidR="00455FC8">
              <w:rPr>
                <w:sz w:val="24"/>
                <w:szCs w:val="24"/>
              </w:rPr>
              <w:lastRenderedPageBreak/>
              <w:t>Sharing</w:t>
            </w:r>
            <w:r w:rsidRPr="00D6218A">
              <w:rPr>
                <w:sz w:val="24"/>
                <w:szCs w:val="24"/>
              </w:rPr>
              <w:t xml:space="preserve"> Policy</w:t>
            </w:r>
            <w:r w:rsidR="0025498C">
              <w:rPr>
                <w:sz w:val="24"/>
                <w:szCs w:val="24"/>
              </w:rPr>
              <w:t>.</w:t>
            </w:r>
          </w:p>
          <w:p w:rsidR="006040D1" w:rsidRPr="00D6218A" w:rsidRDefault="006040D1" w:rsidP="00553ADA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IT Security for End-users training.</w:t>
            </w:r>
          </w:p>
          <w:p w:rsidR="00B60183" w:rsidRPr="00553ADA" w:rsidRDefault="00B60183" w:rsidP="00553AD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53ADA">
              <w:rPr>
                <w:sz w:val="24"/>
                <w:szCs w:val="24"/>
              </w:rPr>
              <w:t xml:space="preserve">Re-enable network </w:t>
            </w:r>
            <w:r w:rsidR="00227B29" w:rsidRPr="00553ADA">
              <w:rPr>
                <w:sz w:val="24"/>
                <w:szCs w:val="24"/>
              </w:rPr>
              <w:t>port</w:t>
            </w:r>
            <w:r w:rsidRPr="00553ADA">
              <w:rPr>
                <w:sz w:val="24"/>
                <w:szCs w:val="24"/>
              </w:rPr>
              <w:t>.</w:t>
            </w:r>
          </w:p>
          <w:p w:rsidR="00C22B4B" w:rsidRDefault="00C22B4B" w:rsidP="0035214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22B4B" w:rsidTr="007547E2">
        <w:tc>
          <w:tcPr>
            <w:tcW w:w="1548" w:type="dxa"/>
            <w:shd w:val="clear" w:color="auto" w:fill="D9D9D9" w:themeFill="background1" w:themeFillShade="D9"/>
          </w:tcPr>
          <w:p w:rsidR="00C22B4B" w:rsidRDefault="00C22B4B" w:rsidP="006C58F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Employee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C22B4B" w:rsidRDefault="00C22B4B" w:rsidP="006C58F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C22B4B" w:rsidRDefault="007547E2" w:rsidP="006C58F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Repeat Offender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C22B4B" w:rsidRDefault="00C22B4B" w:rsidP="006C58F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Wired/Wireless</w:t>
            </w:r>
          </w:p>
        </w:tc>
      </w:tr>
      <w:tr w:rsidR="00E97E2D" w:rsidTr="00E97E2D">
        <w:tc>
          <w:tcPr>
            <w:tcW w:w="1548" w:type="dxa"/>
          </w:tcPr>
          <w:p w:rsidR="00E97E2D" w:rsidRDefault="00E97E2D" w:rsidP="0057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8809A6" w:rsidRPr="008809A6" w:rsidRDefault="008809A6" w:rsidP="008809A6">
            <w:pPr>
              <w:pStyle w:val="ListParagraph"/>
              <w:rPr>
                <w:b/>
                <w:sz w:val="24"/>
                <w:szCs w:val="24"/>
              </w:rPr>
            </w:pPr>
          </w:p>
          <w:p w:rsidR="00C734CD" w:rsidRPr="00B60183" w:rsidRDefault="00C734CD" w:rsidP="00C734CD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C734CD">
              <w:rPr>
                <w:sz w:val="24"/>
                <w:szCs w:val="24"/>
              </w:rPr>
              <w:t>Send a “</w:t>
            </w:r>
            <w:r w:rsidR="0096603B">
              <w:rPr>
                <w:sz w:val="24"/>
                <w:szCs w:val="24"/>
              </w:rPr>
              <w:t>Network Abuse Warning</w:t>
            </w:r>
            <w:r w:rsidRPr="00C734CD">
              <w:rPr>
                <w:sz w:val="24"/>
                <w:szCs w:val="24"/>
              </w:rPr>
              <w:t xml:space="preserve">” letter to the user and </w:t>
            </w:r>
            <w:r w:rsidR="001107D1">
              <w:rPr>
                <w:sz w:val="24"/>
                <w:szCs w:val="24"/>
              </w:rPr>
              <w:t xml:space="preserve">the user’s </w:t>
            </w:r>
            <w:r w:rsidRPr="00C734CD">
              <w:rPr>
                <w:sz w:val="24"/>
                <w:szCs w:val="24"/>
              </w:rPr>
              <w:t>supervisor.</w:t>
            </w:r>
          </w:p>
          <w:p w:rsidR="00B60183" w:rsidRDefault="00B60183" w:rsidP="00B60183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311BF7" w:rsidRDefault="00311BF7" w:rsidP="0057223E">
      <w:pPr>
        <w:pStyle w:val="ListParagraph"/>
        <w:rPr>
          <w:b/>
          <w:sz w:val="24"/>
          <w:szCs w:val="24"/>
        </w:rPr>
      </w:pPr>
    </w:p>
    <w:p w:rsidR="00727708" w:rsidRDefault="00727708" w:rsidP="0057223E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2436"/>
        <w:gridCol w:w="2436"/>
        <w:gridCol w:w="2436"/>
      </w:tblGrid>
      <w:tr w:rsidR="001E2250" w:rsidTr="00497DB9">
        <w:tc>
          <w:tcPr>
            <w:tcW w:w="1548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Abuse Classification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Offense Level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Network Type</w:t>
            </w:r>
          </w:p>
        </w:tc>
      </w:tr>
      <w:tr w:rsidR="001E2250" w:rsidTr="00497DB9">
        <w:tc>
          <w:tcPr>
            <w:tcW w:w="1548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Urgent/High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E590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Offense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Wired/Wireless</w:t>
            </w:r>
          </w:p>
        </w:tc>
      </w:tr>
      <w:tr w:rsidR="001E2250" w:rsidTr="00497DB9">
        <w:tc>
          <w:tcPr>
            <w:tcW w:w="1548" w:type="dxa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1E2250" w:rsidRDefault="001E2250" w:rsidP="00497D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E2250" w:rsidRPr="006868DD" w:rsidRDefault="001E2250" w:rsidP="00227B2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6868DD">
              <w:rPr>
                <w:sz w:val="24"/>
                <w:szCs w:val="24"/>
              </w:rPr>
              <w:t xml:space="preserve">Disable </w:t>
            </w:r>
            <w:r w:rsidR="008D4B5E">
              <w:rPr>
                <w:sz w:val="24"/>
                <w:szCs w:val="24"/>
              </w:rPr>
              <w:t xml:space="preserve">the </w:t>
            </w:r>
            <w:r w:rsidRPr="006868DD">
              <w:rPr>
                <w:sz w:val="24"/>
                <w:szCs w:val="24"/>
              </w:rPr>
              <w:t xml:space="preserve">network </w:t>
            </w:r>
            <w:r w:rsidR="00044393">
              <w:rPr>
                <w:sz w:val="24"/>
                <w:szCs w:val="24"/>
              </w:rPr>
              <w:t>host</w:t>
            </w:r>
            <w:r w:rsidRPr="006868DD">
              <w:rPr>
                <w:sz w:val="24"/>
                <w:szCs w:val="24"/>
              </w:rPr>
              <w:t>.</w:t>
            </w:r>
          </w:p>
          <w:p w:rsidR="001E2250" w:rsidRPr="006868DD" w:rsidRDefault="001E2250" w:rsidP="006868DD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D6218A">
              <w:rPr>
                <w:sz w:val="24"/>
                <w:szCs w:val="24"/>
              </w:rPr>
              <w:t xml:space="preserve">Open a HelpDesk ticket </w:t>
            </w:r>
            <w:r w:rsidR="009D4E78">
              <w:rPr>
                <w:sz w:val="24"/>
                <w:szCs w:val="24"/>
              </w:rPr>
              <w:t xml:space="preserve">for system remediation </w:t>
            </w:r>
            <w:r w:rsidRPr="00D6218A">
              <w:rPr>
                <w:sz w:val="24"/>
                <w:szCs w:val="24"/>
              </w:rPr>
              <w:t>with information regarding the host (IP/MAC address, switch port, infringement, date</w:t>
            </w:r>
            <w:r w:rsidR="000B5168">
              <w:rPr>
                <w:sz w:val="24"/>
                <w:szCs w:val="24"/>
              </w:rPr>
              <w:t xml:space="preserve"> and other pertinent information</w:t>
            </w:r>
            <w:r w:rsidRPr="00D6218A">
              <w:rPr>
                <w:sz w:val="24"/>
                <w:szCs w:val="24"/>
              </w:rPr>
              <w:t>).</w:t>
            </w:r>
          </w:p>
          <w:p w:rsidR="00D75311" w:rsidRPr="00D75311" w:rsidRDefault="00D75311" w:rsidP="00D7531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 xml:space="preserve">For wired connections, </w:t>
            </w:r>
            <w:r w:rsidR="00C5034F">
              <w:rPr>
                <w:sz w:val="24"/>
                <w:szCs w:val="24"/>
              </w:rPr>
              <w:t>the user must contact the HelpDesk for instructions</w:t>
            </w:r>
            <w:r w:rsidR="00E43B03">
              <w:rPr>
                <w:sz w:val="24"/>
                <w:szCs w:val="24"/>
              </w:rPr>
              <w:t xml:space="preserve"> on </w:t>
            </w:r>
            <w:r w:rsidR="00044393">
              <w:rPr>
                <w:sz w:val="24"/>
                <w:szCs w:val="24"/>
              </w:rPr>
              <w:t>the corrective action for the violation</w:t>
            </w:r>
            <w:r w:rsidRPr="00D75311">
              <w:rPr>
                <w:sz w:val="24"/>
                <w:szCs w:val="24"/>
              </w:rPr>
              <w:t>.</w:t>
            </w:r>
          </w:p>
          <w:p w:rsidR="00D75311" w:rsidRDefault="00D75311" w:rsidP="00D7531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 xml:space="preserve">For wireless connections, </w:t>
            </w:r>
            <w:r w:rsidR="00044393">
              <w:rPr>
                <w:sz w:val="24"/>
                <w:szCs w:val="24"/>
              </w:rPr>
              <w:t xml:space="preserve">the </w:t>
            </w:r>
            <w:r w:rsidRPr="00D75311">
              <w:rPr>
                <w:sz w:val="24"/>
                <w:szCs w:val="24"/>
              </w:rPr>
              <w:t xml:space="preserve">user </w:t>
            </w:r>
            <w:r w:rsidR="00044393">
              <w:rPr>
                <w:sz w:val="24"/>
                <w:szCs w:val="24"/>
              </w:rPr>
              <w:t xml:space="preserve">is re-directed </w:t>
            </w:r>
            <w:r w:rsidRPr="00D75311">
              <w:rPr>
                <w:sz w:val="24"/>
                <w:szCs w:val="24"/>
              </w:rPr>
              <w:t>to a NAC restricted-access web page informing them of the violation and corrective action.</w:t>
            </w:r>
          </w:p>
          <w:p w:rsidR="00A40A22" w:rsidRPr="00A40A22" w:rsidRDefault="00A40A22" w:rsidP="00A40A22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40A22">
              <w:rPr>
                <w:sz w:val="24"/>
                <w:szCs w:val="24"/>
              </w:rPr>
              <w:t>Inform Student Affairs (VP) of the violation.</w:t>
            </w:r>
          </w:p>
          <w:p w:rsidR="00D75311" w:rsidRPr="00D75311" w:rsidRDefault="00D75311" w:rsidP="00D7531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>Corrective Action:</w:t>
            </w:r>
          </w:p>
          <w:p w:rsidR="00D75311" w:rsidRDefault="00D75311" w:rsidP="00D7531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 xml:space="preserve">Review the </w:t>
            </w:r>
            <w:r w:rsidR="00A40A22">
              <w:rPr>
                <w:sz w:val="24"/>
                <w:szCs w:val="24"/>
              </w:rPr>
              <w:t>P2P File Sharing</w:t>
            </w:r>
            <w:r w:rsidRPr="00D75311">
              <w:rPr>
                <w:sz w:val="24"/>
                <w:szCs w:val="24"/>
              </w:rPr>
              <w:t xml:space="preserve"> Policy.</w:t>
            </w:r>
          </w:p>
          <w:p w:rsidR="006040D1" w:rsidRPr="00D75311" w:rsidRDefault="006040D1" w:rsidP="00D7531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IT Security for End-users training.</w:t>
            </w:r>
          </w:p>
          <w:p w:rsidR="00D75311" w:rsidRPr="00D75311" w:rsidRDefault="00D75311" w:rsidP="00D7531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>Re-enable network port.</w:t>
            </w:r>
          </w:p>
          <w:p w:rsidR="001E2250" w:rsidRDefault="001E2250" w:rsidP="00D7531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E2250" w:rsidTr="00497DB9">
        <w:tc>
          <w:tcPr>
            <w:tcW w:w="1548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20A6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Offense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Wired/Wireless</w:t>
            </w:r>
          </w:p>
        </w:tc>
      </w:tr>
      <w:tr w:rsidR="001E2250" w:rsidTr="00497DB9">
        <w:tc>
          <w:tcPr>
            <w:tcW w:w="1548" w:type="dxa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1E2250" w:rsidRDefault="001E2250" w:rsidP="00497DB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E2250" w:rsidRPr="00352145" w:rsidRDefault="001E2250" w:rsidP="009225D6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Send a “</w:t>
            </w:r>
            <w:r w:rsidR="00CA1949">
              <w:rPr>
                <w:sz w:val="24"/>
                <w:szCs w:val="24"/>
              </w:rPr>
              <w:t>Network Abuse Warning</w:t>
            </w:r>
            <w:r>
              <w:rPr>
                <w:sz w:val="24"/>
                <w:szCs w:val="24"/>
              </w:rPr>
              <w:t>” letter to the user</w:t>
            </w:r>
            <w:r w:rsidR="00CA1949">
              <w:rPr>
                <w:sz w:val="24"/>
                <w:szCs w:val="24"/>
              </w:rPr>
              <w:t xml:space="preserve"> and </w:t>
            </w:r>
            <w:bookmarkStart w:id="0" w:name="_GoBack"/>
            <w:bookmarkEnd w:id="0"/>
            <w:r w:rsidR="00CA1949">
              <w:rPr>
                <w:sz w:val="24"/>
                <w:szCs w:val="24"/>
              </w:rPr>
              <w:t>Student Affairs (VP)</w:t>
            </w:r>
            <w:r>
              <w:rPr>
                <w:sz w:val="24"/>
                <w:szCs w:val="24"/>
              </w:rPr>
              <w:t>.</w:t>
            </w:r>
          </w:p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E2250" w:rsidTr="00497DB9">
        <w:tc>
          <w:tcPr>
            <w:tcW w:w="1548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Urgent/High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Repeat Offender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Wired/Wireless</w:t>
            </w:r>
          </w:p>
        </w:tc>
      </w:tr>
      <w:tr w:rsidR="001E2250" w:rsidTr="00497DB9">
        <w:tc>
          <w:tcPr>
            <w:tcW w:w="1548" w:type="dxa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16AE4" w:rsidRDefault="00D16AE4" w:rsidP="00D16AE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868DD">
              <w:rPr>
                <w:sz w:val="24"/>
                <w:szCs w:val="24"/>
              </w:rPr>
              <w:t xml:space="preserve">Disable </w:t>
            </w:r>
            <w:r w:rsidR="008D4B5E">
              <w:rPr>
                <w:sz w:val="24"/>
                <w:szCs w:val="24"/>
              </w:rPr>
              <w:t xml:space="preserve">the </w:t>
            </w:r>
            <w:r w:rsidRPr="006868DD">
              <w:rPr>
                <w:sz w:val="24"/>
                <w:szCs w:val="24"/>
              </w:rPr>
              <w:t xml:space="preserve">network </w:t>
            </w:r>
            <w:r w:rsidR="00044393">
              <w:rPr>
                <w:sz w:val="24"/>
                <w:szCs w:val="24"/>
              </w:rPr>
              <w:t>host</w:t>
            </w:r>
            <w:r>
              <w:rPr>
                <w:sz w:val="24"/>
                <w:szCs w:val="24"/>
              </w:rPr>
              <w:t xml:space="preserve"> for the semester</w:t>
            </w:r>
            <w:r w:rsidRPr="006868DD">
              <w:rPr>
                <w:sz w:val="24"/>
                <w:szCs w:val="24"/>
              </w:rPr>
              <w:t>.</w:t>
            </w:r>
          </w:p>
          <w:p w:rsidR="00D16AE4" w:rsidRPr="00D16AE4" w:rsidRDefault="00D16AE4" w:rsidP="00D16AE4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  <w:r w:rsidRPr="00D16AE4">
              <w:rPr>
                <w:sz w:val="24"/>
                <w:szCs w:val="24"/>
              </w:rPr>
              <w:t xml:space="preserve">Open a HelpDesk ticket </w:t>
            </w:r>
            <w:r w:rsidR="009D4E78">
              <w:rPr>
                <w:sz w:val="24"/>
                <w:szCs w:val="24"/>
              </w:rPr>
              <w:t xml:space="preserve">for system remediation </w:t>
            </w:r>
            <w:r w:rsidRPr="00D16AE4">
              <w:rPr>
                <w:sz w:val="24"/>
                <w:szCs w:val="24"/>
              </w:rPr>
              <w:t>with information regarding the host (IP/MAC address, switch port, infringement, date</w:t>
            </w:r>
            <w:r w:rsidR="001D069F">
              <w:rPr>
                <w:sz w:val="24"/>
                <w:szCs w:val="24"/>
              </w:rPr>
              <w:t xml:space="preserve"> and other pertinent information</w:t>
            </w:r>
            <w:r w:rsidRPr="00D16AE4">
              <w:rPr>
                <w:sz w:val="24"/>
                <w:szCs w:val="24"/>
              </w:rPr>
              <w:t>).</w:t>
            </w:r>
          </w:p>
          <w:p w:rsidR="00D16AE4" w:rsidRPr="00D75311" w:rsidRDefault="00D16AE4" w:rsidP="00D16AE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 xml:space="preserve">For wired connections, </w:t>
            </w:r>
            <w:r>
              <w:rPr>
                <w:sz w:val="24"/>
                <w:szCs w:val="24"/>
              </w:rPr>
              <w:t>the user must contact the HelpDesk for instructions</w:t>
            </w:r>
            <w:r w:rsidR="00E43B03">
              <w:rPr>
                <w:sz w:val="24"/>
                <w:szCs w:val="24"/>
              </w:rPr>
              <w:t xml:space="preserve"> on </w:t>
            </w:r>
            <w:r w:rsidR="008D4B5E">
              <w:rPr>
                <w:sz w:val="24"/>
                <w:szCs w:val="24"/>
              </w:rPr>
              <w:t>the corrective action for the violation</w:t>
            </w:r>
            <w:r w:rsidRPr="00D75311">
              <w:rPr>
                <w:sz w:val="24"/>
                <w:szCs w:val="24"/>
              </w:rPr>
              <w:t>.</w:t>
            </w:r>
          </w:p>
          <w:p w:rsidR="00D16AE4" w:rsidRDefault="00D16AE4" w:rsidP="00D16AE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 xml:space="preserve">For wireless connections, the user </w:t>
            </w:r>
            <w:r w:rsidR="00077A1E">
              <w:rPr>
                <w:sz w:val="24"/>
                <w:szCs w:val="24"/>
              </w:rPr>
              <w:t xml:space="preserve">is re-directed </w:t>
            </w:r>
            <w:r w:rsidRPr="00D75311">
              <w:rPr>
                <w:sz w:val="24"/>
                <w:szCs w:val="24"/>
              </w:rPr>
              <w:t xml:space="preserve">to a NAC </w:t>
            </w:r>
            <w:r w:rsidRPr="00D75311">
              <w:rPr>
                <w:sz w:val="24"/>
                <w:szCs w:val="24"/>
              </w:rPr>
              <w:lastRenderedPageBreak/>
              <w:t>restricted-access web page informing them of the violation and corrective action.</w:t>
            </w:r>
          </w:p>
          <w:p w:rsidR="00E43B03" w:rsidRPr="00D75311" w:rsidRDefault="00E43B03" w:rsidP="00D16AE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Student Affairs (</w:t>
            </w:r>
            <w:r w:rsidR="00077A1E">
              <w:rPr>
                <w:sz w:val="24"/>
                <w:szCs w:val="24"/>
              </w:rPr>
              <w:t>VP</w:t>
            </w:r>
            <w:r>
              <w:rPr>
                <w:sz w:val="24"/>
                <w:szCs w:val="24"/>
              </w:rPr>
              <w:t xml:space="preserve">) of the </w:t>
            </w:r>
            <w:r w:rsidR="0002122B">
              <w:rPr>
                <w:sz w:val="24"/>
                <w:szCs w:val="24"/>
              </w:rPr>
              <w:t>violation</w:t>
            </w:r>
            <w:r>
              <w:rPr>
                <w:sz w:val="24"/>
                <w:szCs w:val="24"/>
              </w:rPr>
              <w:t>.</w:t>
            </w:r>
          </w:p>
          <w:p w:rsidR="00D16AE4" w:rsidRPr="00D75311" w:rsidRDefault="00D16AE4" w:rsidP="00D16AE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75311">
              <w:rPr>
                <w:sz w:val="24"/>
                <w:szCs w:val="24"/>
              </w:rPr>
              <w:t>Corrective Action:</w:t>
            </w:r>
          </w:p>
          <w:p w:rsidR="00915EC1" w:rsidRDefault="00915EC1" w:rsidP="00915EC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15EC1">
              <w:rPr>
                <w:sz w:val="24"/>
                <w:szCs w:val="24"/>
              </w:rPr>
              <w:t xml:space="preserve">Submit a signed statement to the Systems Security Manager that validates the user has read and understands the </w:t>
            </w:r>
            <w:r w:rsidR="00AA7632">
              <w:rPr>
                <w:sz w:val="24"/>
                <w:szCs w:val="24"/>
              </w:rPr>
              <w:t xml:space="preserve">P2P File Sharing </w:t>
            </w:r>
            <w:r w:rsidRPr="00915EC1">
              <w:rPr>
                <w:sz w:val="24"/>
                <w:szCs w:val="24"/>
              </w:rPr>
              <w:t>Policy.</w:t>
            </w:r>
          </w:p>
          <w:p w:rsidR="006040D1" w:rsidRPr="00915EC1" w:rsidRDefault="006040D1" w:rsidP="00915EC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IT Security </w:t>
            </w:r>
            <w:r w:rsidR="00623BF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End-users training.</w:t>
            </w:r>
          </w:p>
          <w:p w:rsidR="00D16AE4" w:rsidRPr="00915EC1" w:rsidRDefault="00D16AE4" w:rsidP="00915EC1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15EC1">
              <w:rPr>
                <w:sz w:val="24"/>
                <w:szCs w:val="24"/>
              </w:rPr>
              <w:t>Re-enable network port</w:t>
            </w:r>
            <w:r w:rsidR="00D56452">
              <w:rPr>
                <w:sz w:val="24"/>
                <w:szCs w:val="24"/>
              </w:rPr>
              <w:t xml:space="preserve"> at the beginning of the new semester</w:t>
            </w:r>
            <w:r w:rsidRPr="00915EC1">
              <w:rPr>
                <w:sz w:val="24"/>
                <w:szCs w:val="24"/>
              </w:rPr>
              <w:t>.</w:t>
            </w:r>
          </w:p>
          <w:p w:rsidR="00D16AE4" w:rsidRDefault="00D16AE4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E2250" w:rsidTr="00497DB9">
        <w:tc>
          <w:tcPr>
            <w:tcW w:w="1548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Repeat Offender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E2250" w:rsidRDefault="001E2250" w:rsidP="00497DB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Wired/Wireless</w:t>
            </w:r>
          </w:p>
        </w:tc>
      </w:tr>
      <w:tr w:rsidR="001E2250" w:rsidTr="00497DB9">
        <w:tc>
          <w:tcPr>
            <w:tcW w:w="1548" w:type="dxa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E2250" w:rsidRPr="00352145" w:rsidRDefault="001E2250" w:rsidP="009225D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Send a “</w:t>
            </w:r>
            <w:r w:rsidR="00CA1949">
              <w:rPr>
                <w:sz w:val="24"/>
                <w:szCs w:val="24"/>
              </w:rPr>
              <w:t>Network Abuse Warning</w:t>
            </w:r>
            <w:r>
              <w:rPr>
                <w:sz w:val="24"/>
                <w:szCs w:val="24"/>
              </w:rPr>
              <w:t>” letter to the user</w:t>
            </w:r>
            <w:r w:rsidR="00CA1949">
              <w:rPr>
                <w:sz w:val="24"/>
                <w:szCs w:val="24"/>
              </w:rPr>
              <w:t xml:space="preserve"> and Student Affairs (VP)</w:t>
            </w:r>
            <w:r>
              <w:rPr>
                <w:sz w:val="24"/>
                <w:szCs w:val="24"/>
              </w:rPr>
              <w:t>.</w:t>
            </w:r>
          </w:p>
          <w:p w:rsidR="001E2250" w:rsidRDefault="001E2250" w:rsidP="00497D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809A6" w:rsidRDefault="008809A6" w:rsidP="0057223E">
      <w:pPr>
        <w:pStyle w:val="ListParagraph"/>
        <w:rPr>
          <w:b/>
          <w:sz w:val="24"/>
          <w:szCs w:val="24"/>
        </w:rPr>
      </w:pPr>
    </w:p>
    <w:p w:rsidR="00727708" w:rsidRPr="003E11F3" w:rsidRDefault="00727708" w:rsidP="0057223E">
      <w:pPr>
        <w:pStyle w:val="ListParagraph"/>
        <w:rPr>
          <w:b/>
          <w:sz w:val="24"/>
          <w:szCs w:val="24"/>
        </w:rPr>
      </w:pPr>
    </w:p>
    <w:p w:rsidR="00E8415D" w:rsidRPr="0070477B" w:rsidRDefault="008C1320" w:rsidP="0070477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Network Abuse Reporting</w:t>
      </w:r>
    </w:p>
    <w:p w:rsidR="00C96A77" w:rsidRDefault="00C96A77" w:rsidP="0070477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8F2775">
        <w:rPr>
          <w:sz w:val="24"/>
          <w:szCs w:val="24"/>
        </w:rPr>
        <w:t>remediation</w:t>
      </w:r>
      <w:r>
        <w:rPr>
          <w:sz w:val="24"/>
          <w:szCs w:val="24"/>
        </w:rPr>
        <w:t xml:space="preserve"> of </w:t>
      </w:r>
      <w:r w:rsidR="00384AE3">
        <w:rPr>
          <w:sz w:val="24"/>
          <w:szCs w:val="24"/>
        </w:rPr>
        <w:t>the</w:t>
      </w:r>
      <w:r>
        <w:rPr>
          <w:sz w:val="24"/>
          <w:szCs w:val="24"/>
        </w:rPr>
        <w:t xml:space="preserve"> network abuse, the Systems Security Manager responds to the originating source of the </w:t>
      </w:r>
      <w:r w:rsidR="008F2775">
        <w:rPr>
          <w:sz w:val="24"/>
          <w:szCs w:val="24"/>
        </w:rPr>
        <w:t xml:space="preserve">network </w:t>
      </w:r>
      <w:r>
        <w:rPr>
          <w:sz w:val="24"/>
          <w:szCs w:val="24"/>
        </w:rPr>
        <w:t>abuse notice with the resolution.</w:t>
      </w:r>
      <w:r w:rsidR="00384AE3">
        <w:rPr>
          <w:sz w:val="24"/>
          <w:szCs w:val="24"/>
        </w:rPr>
        <w:t xml:space="preserve"> </w:t>
      </w:r>
    </w:p>
    <w:p w:rsidR="004D4DCC" w:rsidRDefault="004D4DCC" w:rsidP="0075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Information</w:t>
      </w:r>
    </w:p>
    <w:p w:rsidR="004D4DCC" w:rsidRDefault="004D4DCC" w:rsidP="0075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5"/>
        <w:gridCol w:w="6861"/>
      </w:tblGrid>
      <w:tr w:rsidR="004D4DCC" w:rsidTr="00BE2A13">
        <w:tc>
          <w:tcPr>
            <w:tcW w:w="2718" w:type="dxa"/>
          </w:tcPr>
          <w:p w:rsidR="004D4DCC" w:rsidRPr="004D4DCC" w:rsidRDefault="004D4DCC" w:rsidP="0075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CC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Awareness</w:t>
            </w:r>
            <w:r w:rsidR="00BE2A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58" w:type="dxa"/>
          </w:tcPr>
          <w:p w:rsidR="004D4DCC" w:rsidRPr="004D4DCC" w:rsidRDefault="004D4DCC" w:rsidP="007561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4DC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SSU Peer to Peer Policy</w:t>
            </w:r>
          </w:p>
        </w:tc>
      </w:tr>
      <w:tr w:rsidR="004D4DCC" w:rsidTr="00BE2A13">
        <w:tc>
          <w:tcPr>
            <w:tcW w:w="2718" w:type="dxa"/>
          </w:tcPr>
          <w:p w:rsidR="004D4DCC" w:rsidRPr="004D4DCC" w:rsidRDefault="004D4DCC" w:rsidP="0075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Alternatives</w:t>
            </w:r>
            <w:r w:rsidR="00BE2A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58" w:type="dxa"/>
          </w:tcPr>
          <w:p w:rsidR="004D4DCC" w:rsidRDefault="00D35A05" w:rsidP="00756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D4DCC" w:rsidRPr="00BA6D8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http://www.educause.edu/legalcontent</w:t>
              </w:r>
            </w:hyperlink>
          </w:p>
        </w:tc>
      </w:tr>
      <w:tr w:rsidR="004D4DCC" w:rsidTr="00BE2A13">
        <w:tc>
          <w:tcPr>
            <w:tcW w:w="2718" w:type="dxa"/>
          </w:tcPr>
          <w:p w:rsidR="004D4DCC" w:rsidRPr="004D4DCC" w:rsidRDefault="004D4DCC" w:rsidP="0075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CC">
              <w:rPr>
                <w:rFonts w:ascii="Times New Roman" w:eastAsia="Times New Roman" w:hAnsi="Times New Roman" w:cs="Times New Roman"/>
                <w:sz w:val="24"/>
                <w:szCs w:val="24"/>
              </w:rPr>
              <w:t>FAQs</w:t>
            </w:r>
            <w:r w:rsidR="00BE2A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58" w:type="dxa"/>
          </w:tcPr>
          <w:p w:rsidR="004D4DCC" w:rsidRDefault="00D35A05" w:rsidP="00756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D4DCC" w:rsidRPr="004D4D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http://www.respectcopyrights.org/faqs.html</w:t>
              </w:r>
            </w:hyperlink>
          </w:p>
        </w:tc>
      </w:tr>
      <w:tr w:rsidR="004D4DCC" w:rsidTr="00BE2A13">
        <w:tc>
          <w:tcPr>
            <w:tcW w:w="2718" w:type="dxa"/>
          </w:tcPr>
          <w:p w:rsidR="004D4DCC" w:rsidRPr="004D4DCC" w:rsidRDefault="00BE2A13" w:rsidP="00756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</w:t>
            </w:r>
            <w:r w:rsidR="004D4DCC" w:rsidRPr="004D4DCC">
              <w:rPr>
                <w:rFonts w:ascii="Times New Roman" w:eastAsia="Times New Roman" w:hAnsi="Times New Roman" w:cs="Times New Roman"/>
                <w:sz w:val="24"/>
                <w:szCs w:val="24"/>
              </w:rPr>
              <w:t>Copyright Law Penalties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58" w:type="dxa"/>
          </w:tcPr>
          <w:p w:rsidR="00BE2A13" w:rsidRDefault="00BE2A13" w:rsidP="00756153"/>
          <w:p w:rsidR="004D4DCC" w:rsidRPr="00553DE2" w:rsidRDefault="00D35A05" w:rsidP="00756153">
            <w:pPr>
              <w:rPr>
                <w:sz w:val="24"/>
                <w:szCs w:val="24"/>
              </w:rPr>
            </w:pPr>
            <w:hyperlink r:id="rId11" w:anchor="annual" w:history="1">
              <w:r w:rsidR="00961262" w:rsidRPr="00553DE2">
                <w:rPr>
                  <w:rStyle w:val="Hyperlink"/>
                  <w:sz w:val="24"/>
                  <w:szCs w:val="24"/>
                </w:rPr>
                <w:t>http://www.educause.edu/Resources/Browse/HEOA/34600#annual</w:t>
              </w:r>
            </w:hyperlink>
          </w:p>
          <w:p w:rsidR="00961262" w:rsidRDefault="00961262" w:rsidP="00756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DCC" w:rsidRDefault="004D4DCC" w:rsidP="0075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DCC" w:rsidRDefault="004D4DCC" w:rsidP="00756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7B" w:rsidRDefault="0070477B" w:rsidP="00AA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819" w:rsidRDefault="00A25819" w:rsidP="00F4048D">
      <w:pPr>
        <w:rPr>
          <w:sz w:val="24"/>
          <w:szCs w:val="24"/>
        </w:rPr>
      </w:pPr>
    </w:p>
    <w:p w:rsidR="00F4048D" w:rsidRPr="00F4048D" w:rsidRDefault="00C436EF" w:rsidP="00F404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4048D" w:rsidRPr="00F4048D" w:rsidSect="002306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79" w:rsidRDefault="00AA4E79" w:rsidP="006E4F93">
      <w:pPr>
        <w:spacing w:after="0" w:line="240" w:lineRule="auto"/>
      </w:pPr>
      <w:r>
        <w:separator/>
      </w:r>
    </w:p>
  </w:endnote>
  <w:endnote w:type="continuationSeparator" w:id="0">
    <w:p w:rsidR="00AA4E79" w:rsidRDefault="00AA4E79" w:rsidP="006E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D9" w:rsidRDefault="00E52DD9" w:rsidP="00230612">
    <w:pPr>
      <w:pStyle w:val="Footer"/>
    </w:pPr>
    <w:r>
      <w:t>CSIT - Nov 2010</w:t>
    </w:r>
    <w:sdt>
      <w:sdtPr>
        <w:id w:val="112287269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 w:rsidR="00D35A05">
          <w:fldChar w:fldCharType="begin"/>
        </w:r>
        <w:r w:rsidR="00C04FF7">
          <w:instrText xml:space="preserve"> PAGE   \* MERGEFORMAT </w:instrText>
        </w:r>
        <w:r w:rsidR="00D35A05">
          <w:fldChar w:fldCharType="separate"/>
        </w:r>
        <w:r w:rsidR="00FC0778">
          <w:rPr>
            <w:noProof/>
          </w:rPr>
          <w:t>1</w:t>
        </w:r>
        <w:r w:rsidR="00D35A05">
          <w:rPr>
            <w:noProof/>
          </w:rPr>
          <w:fldChar w:fldCharType="end"/>
        </w:r>
      </w:sdtContent>
    </w:sdt>
  </w:p>
  <w:p w:rsidR="00E52DD9" w:rsidRDefault="00E52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79" w:rsidRDefault="00AA4E79" w:rsidP="006E4F93">
      <w:pPr>
        <w:spacing w:after="0" w:line="240" w:lineRule="auto"/>
      </w:pPr>
      <w:r>
        <w:separator/>
      </w:r>
    </w:p>
  </w:footnote>
  <w:footnote w:type="continuationSeparator" w:id="0">
    <w:p w:rsidR="00AA4E79" w:rsidRDefault="00AA4E79" w:rsidP="006E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D9" w:rsidRPr="003911C7" w:rsidRDefault="00D35A05" w:rsidP="00BC7F71">
    <w:pPr>
      <w:pStyle w:val="Header"/>
      <w:tabs>
        <w:tab w:val="clear" w:pos="4680"/>
        <w:tab w:val="center" w:pos="1440"/>
      </w:tabs>
      <w:jc w:val="center"/>
      <w:rPr>
        <w:sz w:val="32"/>
        <w:szCs w:val="32"/>
      </w:rPr>
    </w:pPr>
    <w:sdt>
      <w:sdtPr>
        <w:rPr>
          <w:sz w:val="32"/>
          <w:szCs w:val="32"/>
        </w:rPr>
        <w:id w:val="-1206332544"/>
        <w:docPartObj>
          <w:docPartGallery w:val="Watermarks"/>
          <w:docPartUnique/>
        </w:docPartObj>
      </w:sdtPr>
      <w:sdtContent>
        <w:r>
          <w:rPr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2DD9" w:rsidRPr="003911C7">
      <w:rPr>
        <w:sz w:val="32"/>
        <w:szCs w:val="32"/>
      </w:rPr>
      <w:t>Computer Services and Information Technology</w:t>
    </w:r>
  </w:p>
  <w:p w:rsidR="00E52DD9" w:rsidRPr="003911C7" w:rsidRDefault="00E52DD9" w:rsidP="00BC7F71">
    <w:pPr>
      <w:pStyle w:val="Header"/>
      <w:jc w:val="center"/>
      <w:rPr>
        <w:sz w:val="32"/>
        <w:szCs w:val="32"/>
      </w:rPr>
    </w:pPr>
    <w:r w:rsidRPr="003911C7">
      <w:rPr>
        <w:sz w:val="32"/>
        <w:szCs w:val="32"/>
      </w:rPr>
      <w:t>Network Abuse Notification Procedure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130"/>
    <w:multiLevelType w:val="hybridMultilevel"/>
    <w:tmpl w:val="A5F0844E"/>
    <w:lvl w:ilvl="0" w:tplc="65B8D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D516B"/>
    <w:multiLevelType w:val="hybridMultilevel"/>
    <w:tmpl w:val="5D4A3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2671"/>
    <w:multiLevelType w:val="hybridMultilevel"/>
    <w:tmpl w:val="061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1E1F"/>
    <w:multiLevelType w:val="hybridMultilevel"/>
    <w:tmpl w:val="9EE64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807B3"/>
    <w:multiLevelType w:val="hybridMultilevel"/>
    <w:tmpl w:val="115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6F1"/>
    <w:multiLevelType w:val="hybridMultilevel"/>
    <w:tmpl w:val="061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4E38"/>
    <w:multiLevelType w:val="hybridMultilevel"/>
    <w:tmpl w:val="F452A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6076E"/>
    <w:multiLevelType w:val="hybridMultilevel"/>
    <w:tmpl w:val="2DB86A3C"/>
    <w:lvl w:ilvl="0" w:tplc="4448E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5005A"/>
    <w:multiLevelType w:val="hybridMultilevel"/>
    <w:tmpl w:val="842C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1649"/>
    <w:multiLevelType w:val="hybridMultilevel"/>
    <w:tmpl w:val="A47A4A7A"/>
    <w:lvl w:ilvl="0" w:tplc="D7CA1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430DB"/>
    <w:multiLevelType w:val="hybridMultilevel"/>
    <w:tmpl w:val="12CC8392"/>
    <w:lvl w:ilvl="0" w:tplc="17428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555E6"/>
    <w:multiLevelType w:val="hybridMultilevel"/>
    <w:tmpl w:val="842C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336F"/>
    <w:multiLevelType w:val="hybridMultilevel"/>
    <w:tmpl w:val="C5FC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24BA6"/>
    <w:multiLevelType w:val="hybridMultilevel"/>
    <w:tmpl w:val="836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9F8"/>
    <w:multiLevelType w:val="hybridMultilevel"/>
    <w:tmpl w:val="2F14A050"/>
    <w:lvl w:ilvl="0" w:tplc="42042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34A8F"/>
    <w:multiLevelType w:val="hybridMultilevel"/>
    <w:tmpl w:val="836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30EDA"/>
    <w:multiLevelType w:val="hybridMultilevel"/>
    <w:tmpl w:val="061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607CF"/>
    <w:multiLevelType w:val="hybridMultilevel"/>
    <w:tmpl w:val="7B74A640"/>
    <w:lvl w:ilvl="0" w:tplc="966AE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65080"/>
    <w:multiLevelType w:val="hybridMultilevel"/>
    <w:tmpl w:val="FDA0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A66A0"/>
    <w:multiLevelType w:val="hybridMultilevel"/>
    <w:tmpl w:val="061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F4309"/>
    <w:multiLevelType w:val="hybridMultilevel"/>
    <w:tmpl w:val="061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D465A"/>
    <w:multiLevelType w:val="hybridMultilevel"/>
    <w:tmpl w:val="4D08A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1D7EA1"/>
    <w:multiLevelType w:val="hybridMultilevel"/>
    <w:tmpl w:val="061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D2297"/>
    <w:multiLevelType w:val="hybridMultilevel"/>
    <w:tmpl w:val="061E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57700"/>
    <w:multiLevelType w:val="hybridMultilevel"/>
    <w:tmpl w:val="F59CE54A"/>
    <w:lvl w:ilvl="0" w:tplc="6EA07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95ED6"/>
    <w:multiLevelType w:val="hybridMultilevel"/>
    <w:tmpl w:val="D7CA05E2"/>
    <w:lvl w:ilvl="0" w:tplc="841C8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F7D85"/>
    <w:multiLevelType w:val="hybridMultilevel"/>
    <w:tmpl w:val="842C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3995"/>
    <w:multiLevelType w:val="hybridMultilevel"/>
    <w:tmpl w:val="27FC5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466A9"/>
    <w:multiLevelType w:val="hybridMultilevel"/>
    <w:tmpl w:val="1DFEE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37C15"/>
    <w:multiLevelType w:val="hybridMultilevel"/>
    <w:tmpl w:val="836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5"/>
  </w:num>
  <w:num w:numId="4">
    <w:abstractNumId w:val="7"/>
  </w:num>
  <w:num w:numId="5">
    <w:abstractNumId w:val="28"/>
  </w:num>
  <w:num w:numId="6">
    <w:abstractNumId w:val="18"/>
  </w:num>
  <w:num w:numId="7">
    <w:abstractNumId w:val="12"/>
  </w:num>
  <w:num w:numId="8">
    <w:abstractNumId w:val="3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6"/>
  </w:num>
  <w:num w:numId="14">
    <w:abstractNumId w:val="8"/>
  </w:num>
  <w:num w:numId="15">
    <w:abstractNumId w:val="10"/>
  </w:num>
  <w:num w:numId="16">
    <w:abstractNumId w:val="24"/>
  </w:num>
  <w:num w:numId="17">
    <w:abstractNumId w:val="0"/>
  </w:num>
  <w:num w:numId="18">
    <w:abstractNumId w:val="20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6"/>
  </w:num>
  <w:num w:numId="24">
    <w:abstractNumId w:val="2"/>
  </w:num>
  <w:num w:numId="25">
    <w:abstractNumId w:val="14"/>
  </w:num>
  <w:num w:numId="26">
    <w:abstractNumId w:val="13"/>
  </w:num>
  <w:num w:numId="27">
    <w:abstractNumId w:val="29"/>
  </w:num>
  <w:num w:numId="28">
    <w:abstractNumId w:val="1"/>
  </w:num>
  <w:num w:numId="29">
    <w:abstractNumId w:val="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048D"/>
    <w:rsid w:val="0000281E"/>
    <w:rsid w:val="0002122B"/>
    <w:rsid w:val="00044393"/>
    <w:rsid w:val="00077A1E"/>
    <w:rsid w:val="000A7870"/>
    <w:rsid w:val="000B5168"/>
    <w:rsid w:val="000D001A"/>
    <w:rsid w:val="000D7BD6"/>
    <w:rsid w:val="000F4E85"/>
    <w:rsid w:val="00101DA0"/>
    <w:rsid w:val="00107E78"/>
    <w:rsid w:val="001107D1"/>
    <w:rsid w:val="001144BB"/>
    <w:rsid w:val="0014181B"/>
    <w:rsid w:val="001512A6"/>
    <w:rsid w:val="001A4228"/>
    <w:rsid w:val="001D069F"/>
    <w:rsid w:val="001E2250"/>
    <w:rsid w:val="002127EA"/>
    <w:rsid w:val="00220A6C"/>
    <w:rsid w:val="00222C52"/>
    <w:rsid w:val="00227B29"/>
    <w:rsid w:val="00230612"/>
    <w:rsid w:val="0023477C"/>
    <w:rsid w:val="0025498C"/>
    <w:rsid w:val="0025522A"/>
    <w:rsid w:val="00282D78"/>
    <w:rsid w:val="002D4CFE"/>
    <w:rsid w:val="002E1E41"/>
    <w:rsid w:val="002E3D9B"/>
    <w:rsid w:val="002F3834"/>
    <w:rsid w:val="00311BF7"/>
    <w:rsid w:val="00314540"/>
    <w:rsid w:val="003221C0"/>
    <w:rsid w:val="00324ED9"/>
    <w:rsid w:val="00352145"/>
    <w:rsid w:val="00352180"/>
    <w:rsid w:val="00355D94"/>
    <w:rsid w:val="003629F3"/>
    <w:rsid w:val="00377CDC"/>
    <w:rsid w:val="00384AE3"/>
    <w:rsid w:val="003911C7"/>
    <w:rsid w:val="003A0190"/>
    <w:rsid w:val="003B5DFF"/>
    <w:rsid w:val="003C5794"/>
    <w:rsid w:val="003C61CC"/>
    <w:rsid w:val="003E11F3"/>
    <w:rsid w:val="003E2055"/>
    <w:rsid w:val="00430BCB"/>
    <w:rsid w:val="00445CA9"/>
    <w:rsid w:val="00455FC8"/>
    <w:rsid w:val="004B656C"/>
    <w:rsid w:val="004C26D4"/>
    <w:rsid w:val="004C78BD"/>
    <w:rsid w:val="004D4DCC"/>
    <w:rsid w:val="004F67E7"/>
    <w:rsid w:val="004F756C"/>
    <w:rsid w:val="0052378E"/>
    <w:rsid w:val="005375AD"/>
    <w:rsid w:val="00553ADA"/>
    <w:rsid w:val="00553DE2"/>
    <w:rsid w:val="00565B32"/>
    <w:rsid w:val="00571B47"/>
    <w:rsid w:val="0057223E"/>
    <w:rsid w:val="0058345D"/>
    <w:rsid w:val="005D3AB5"/>
    <w:rsid w:val="005D40CA"/>
    <w:rsid w:val="005E1FA4"/>
    <w:rsid w:val="00601E1A"/>
    <w:rsid w:val="006040D1"/>
    <w:rsid w:val="00623859"/>
    <w:rsid w:val="00623BF9"/>
    <w:rsid w:val="0063611B"/>
    <w:rsid w:val="00637D1E"/>
    <w:rsid w:val="00644123"/>
    <w:rsid w:val="0065074F"/>
    <w:rsid w:val="00671647"/>
    <w:rsid w:val="006868DD"/>
    <w:rsid w:val="00694E7B"/>
    <w:rsid w:val="006A11C9"/>
    <w:rsid w:val="006A4412"/>
    <w:rsid w:val="006B0D1E"/>
    <w:rsid w:val="006B1BFA"/>
    <w:rsid w:val="006D64E3"/>
    <w:rsid w:val="006E27A9"/>
    <w:rsid w:val="006E2D15"/>
    <w:rsid w:val="006E4F93"/>
    <w:rsid w:val="006F7078"/>
    <w:rsid w:val="00701C0A"/>
    <w:rsid w:val="0070477B"/>
    <w:rsid w:val="00723AA4"/>
    <w:rsid w:val="00727708"/>
    <w:rsid w:val="00732C06"/>
    <w:rsid w:val="007500BB"/>
    <w:rsid w:val="007547E2"/>
    <w:rsid w:val="007552B8"/>
    <w:rsid w:val="00756153"/>
    <w:rsid w:val="00767ADD"/>
    <w:rsid w:val="007738EB"/>
    <w:rsid w:val="0078661F"/>
    <w:rsid w:val="00790D2D"/>
    <w:rsid w:val="00827686"/>
    <w:rsid w:val="008409F8"/>
    <w:rsid w:val="00850438"/>
    <w:rsid w:val="008547ED"/>
    <w:rsid w:val="008622AF"/>
    <w:rsid w:val="008809A6"/>
    <w:rsid w:val="008904C6"/>
    <w:rsid w:val="00890AC8"/>
    <w:rsid w:val="00896CB9"/>
    <w:rsid w:val="008C1218"/>
    <w:rsid w:val="008C1320"/>
    <w:rsid w:val="008D4B5E"/>
    <w:rsid w:val="008F2775"/>
    <w:rsid w:val="009054AA"/>
    <w:rsid w:val="009059AF"/>
    <w:rsid w:val="00911F38"/>
    <w:rsid w:val="00914E33"/>
    <w:rsid w:val="00915EC1"/>
    <w:rsid w:val="009225D6"/>
    <w:rsid w:val="00941A3A"/>
    <w:rsid w:val="0094620F"/>
    <w:rsid w:val="009573C3"/>
    <w:rsid w:val="00961262"/>
    <w:rsid w:val="0096603B"/>
    <w:rsid w:val="009A1985"/>
    <w:rsid w:val="009A307F"/>
    <w:rsid w:val="009C3581"/>
    <w:rsid w:val="009D4E78"/>
    <w:rsid w:val="009E5909"/>
    <w:rsid w:val="00A11361"/>
    <w:rsid w:val="00A13A4A"/>
    <w:rsid w:val="00A25819"/>
    <w:rsid w:val="00A32691"/>
    <w:rsid w:val="00A35775"/>
    <w:rsid w:val="00A40A22"/>
    <w:rsid w:val="00A54C4C"/>
    <w:rsid w:val="00AA4921"/>
    <w:rsid w:val="00AA4E79"/>
    <w:rsid w:val="00AA65FE"/>
    <w:rsid w:val="00AA7632"/>
    <w:rsid w:val="00AA7F4C"/>
    <w:rsid w:val="00AB3651"/>
    <w:rsid w:val="00AD1934"/>
    <w:rsid w:val="00AD2FAB"/>
    <w:rsid w:val="00AD57EF"/>
    <w:rsid w:val="00AE530C"/>
    <w:rsid w:val="00AF558A"/>
    <w:rsid w:val="00AF713A"/>
    <w:rsid w:val="00B32A67"/>
    <w:rsid w:val="00B32D80"/>
    <w:rsid w:val="00B60183"/>
    <w:rsid w:val="00B7792F"/>
    <w:rsid w:val="00B82A22"/>
    <w:rsid w:val="00B941BD"/>
    <w:rsid w:val="00BB13B3"/>
    <w:rsid w:val="00BC67F2"/>
    <w:rsid w:val="00BC7F71"/>
    <w:rsid w:val="00BD56BE"/>
    <w:rsid w:val="00BE2A13"/>
    <w:rsid w:val="00C04FF7"/>
    <w:rsid w:val="00C05D75"/>
    <w:rsid w:val="00C15963"/>
    <w:rsid w:val="00C16851"/>
    <w:rsid w:val="00C22B4B"/>
    <w:rsid w:val="00C436EF"/>
    <w:rsid w:val="00C44BE2"/>
    <w:rsid w:val="00C5034F"/>
    <w:rsid w:val="00C50B20"/>
    <w:rsid w:val="00C734CD"/>
    <w:rsid w:val="00C93AB5"/>
    <w:rsid w:val="00C96A77"/>
    <w:rsid w:val="00CA007C"/>
    <w:rsid w:val="00CA1949"/>
    <w:rsid w:val="00CC2DD3"/>
    <w:rsid w:val="00CC2EB5"/>
    <w:rsid w:val="00CD6CD5"/>
    <w:rsid w:val="00CF6495"/>
    <w:rsid w:val="00D16AE4"/>
    <w:rsid w:val="00D2132E"/>
    <w:rsid w:val="00D309C7"/>
    <w:rsid w:val="00D31D03"/>
    <w:rsid w:val="00D35A05"/>
    <w:rsid w:val="00D56452"/>
    <w:rsid w:val="00D6218A"/>
    <w:rsid w:val="00D66676"/>
    <w:rsid w:val="00D75311"/>
    <w:rsid w:val="00DC11FF"/>
    <w:rsid w:val="00E130EC"/>
    <w:rsid w:val="00E43B03"/>
    <w:rsid w:val="00E52605"/>
    <w:rsid w:val="00E52DD9"/>
    <w:rsid w:val="00E610EC"/>
    <w:rsid w:val="00E82EFF"/>
    <w:rsid w:val="00E8415D"/>
    <w:rsid w:val="00E853F8"/>
    <w:rsid w:val="00E92718"/>
    <w:rsid w:val="00E92F0F"/>
    <w:rsid w:val="00E97E2D"/>
    <w:rsid w:val="00F00D85"/>
    <w:rsid w:val="00F228F2"/>
    <w:rsid w:val="00F340FE"/>
    <w:rsid w:val="00F4048D"/>
    <w:rsid w:val="00F45FBD"/>
    <w:rsid w:val="00F8615A"/>
    <w:rsid w:val="00F87EE5"/>
    <w:rsid w:val="00F96CF1"/>
    <w:rsid w:val="00FB015F"/>
    <w:rsid w:val="00FB3F29"/>
    <w:rsid w:val="00FC0778"/>
    <w:rsid w:val="00FC3916"/>
    <w:rsid w:val="00FC5C41"/>
    <w:rsid w:val="00FD018F"/>
    <w:rsid w:val="00F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93"/>
  </w:style>
  <w:style w:type="paragraph" w:styleId="Footer">
    <w:name w:val="footer"/>
    <w:basedOn w:val="Normal"/>
    <w:link w:val="FooterChar"/>
    <w:uiPriority w:val="99"/>
    <w:unhideWhenUsed/>
    <w:rsid w:val="006E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93"/>
  </w:style>
  <w:style w:type="character" w:styleId="Hyperlink">
    <w:name w:val="Hyperlink"/>
    <w:basedOn w:val="DefaultParagraphFont"/>
    <w:uiPriority w:val="99"/>
    <w:unhideWhenUsed/>
    <w:rsid w:val="00AA65FE"/>
    <w:rPr>
      <w:color w:val="0000FF"/>
      <w:u w:val="single"/>
    </w:rPr>
  </w:style>
  <w:style w:type="character" w:customStyle="1" w:styleId="pagetitle">
    <w:name w:val="pagetitle"/>
    <w:basedOn w:val="DefaultParagraphFont"/>
    <w:rsid w:val="00AA65FE"/>
  </w:style>
  <w:style w:type="paragraph" w:styleId="NormalWeb">
    <w:name w:val="Normal (Web)"/>
    <w:basedOn w:val="Normal"/>
    <w:uiPriority w:val="99"/>
    <w:semiHidden/>
    <w:unhideWhenUsed/>
    <w:rsid w:val="00A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01D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93"/>
  </w:style>
  <w:style w:type="paragraph" w:styleId="Footer">
    <w:name w:val="footer"/>
    <w:basedOn w:val="Normal"/>
    <w:link w:val="FooterChar"/>
    <w:uiPriority w:val="99"/>
    <w:unhideWhenUsed/>
    <w:rsid w:val="006E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93"/>
  </w:style>
  <w:style w:type="character" w:styleId="Hyperlink">
    <w:name w:val="Hyperlink"/>
    <w:basedOn w:val="DefaultParagraphFont"/>
    <w:uiPriority w:val="99"/>
    <w:unhideWhenUsed/>
    <w:rsid w:val="00AA65FE"/>
    <w:rPr>
      <w:color w:val="0000FF"/>
      <w:u w:val="single"/>
    </w:rPr>
  </w:style>
  <w:style w:type="character" w:customStyle="1" w:styleId="pagetitle">
    <w:name w:val="pagetitle"/>
    <w:basedOn w:val="DefaultParagraphFont"/>
    <w:rsid w:val="00AA65FE"/>
  </w:style>
  <w:style w:type="paragraph" w:styleId="NormalWeb">
    <w:name w:val="Normal (Web)"/>
    <w:basedOn w:val="Normal"/>
    <w:uiPriority w:val="99"/>
    <w:semiHidden/>
    <w:unhideWhenUsed/>
    <w:rsid w:val="00A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01D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se@savannah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use.edu/Resources/Browse/HEOA/346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spectcopyrights.org/faq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use.edu/legalco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singletonn</dc:creator>
  <cp:keywords/>
  <dc:description/>
  <cp:lastModifiedBy>wrightau</cp:lastModifiedBy>
  <cp:revision>2</cp:revision>
  <cp:lastPrinted>2011-01-18T20:59:00Z</cp:lastPrinted>
  <dcterms:created xsi:type="dcterms:W3CDTF">2011-01-18T21:34:00Z</dcterms:created>
  <dcterms:modified xsi:type="dcterms:W3CDTF">2011-01-18T21:34:00Z</dcterms:modified>
</cp:coreProperties>
</file>