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A5D" w:rsidRPr="000B4EF1" w:rsidRDefault="000B4EF1" w:rsidP="000B4EF1">
      <w:pPr>
        <w:spacing w:before="100" w:beforeAutospacing="1" w:line="270" w:lineRule="atLeast"/>
        <w:ind w:left="2160" w:firstLine="720"/>
        <w:textAlignment w:val="baseline"/>
        <w:outlineLvl w:val="1"/>
        <w:rPr>
          <w:rFonts w:ascii="Verdana" w:eastAsia="Times New Roman" w:hAnsi="Verdana" w:cs="Times New Roman"/>
          <w:b/>
          <w:bCs/>
          <w:color w:val="004C91"/>
          <w:sz w:val="20"/>
          <w:szCs w:val="20"/>
        </w:rPr>
      </w:pPr>
      <w:bookmarkStart w:id="0" w:name="_GoBack"/>
      <w:bookmarkEnd w:id="0"/>
      <w:r w:rsidRPr="00787A5D">
        <w:rPr>
          <w:rFonts w:ascii="Verdana" w:eastAsia="Times New Roman" w:hAnsi="Verdana" w:cs="Times New Roman"/>
          <w:b/>
          <w:bCs/>
          <w:color w:val="004C91"/>
          <w:sz w:val="20"/>
          <w:szCs w:val="20"/>
        </w:rPr>
        <w:t>COMPA</w:t>
      </w:r>
      <w:r>
        <w:rPr>
          <w:rFonts w:ascii="Verdana" w:eastAsia="Times New Roman" w:hAnsi="Verdana" w:cs="Times New Roman"/>
          <w:b/>
          <w:bCs/>
          <w:color w:val="004C91"/>
          <w:sz w:val="20"/>
          <w:szCs w:val="20"/>
        </w:rPr>
        <w:t>SS Admissions</w:t>
      </w:r>
      <w:r w:rsidRPr="00787A5D">
        <w:rPr>
          <w:rFonts w:ascii="Verdana" w:eastAsia="Times New Roman" w:hAnsi="Verdana" w:cs="Times New Roman"/>
          <w:b/>
          <w:bCs/>
          <w:color w:val="004C91"/>
          <w:sz w:val="20"/>
          <w:szCs w:val="20"/>
        </w:rPr>
        <w:t xml:space="preserve"> Exams</w:t>
      </w:r>
    </w:p>
    <w:p w:rsidR="000B4EF1" w:rsidRDefault="000B4EF1" w:rsidP="000B4EF1">
      <w:pPr>
        <w:spacing w:before="100" w:beforeAutospacing="1" w:after="100" w:afterAutospacing="1" w:line="270" w:lineRule="atLeast"/>
        <w:jc w:val="center"/>
        <w:textAlignment w:val="baseline"/>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339141AD" wp14:editId="669158F8">
            <wp:extent cx="2094926" cy="1671912"/>
            <wp:effectExtent l="0" t="0" r="635" b="5080"/>
            <wp:docPr id="3" name="Picture 3" descr="C:\Documents and Settings\moorea\Local Settings\Temporary Internet Files\Content.IE5\PDBGU85H\MP9004432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oorea\Local Settings\Temporary Internet Files\Content.IE5\PDBGU85H\MP900443265[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616" cy="1672463"/>
                    </a:xfrm>
                    <a:prstGeom prst="rect">
                      <a:avLst/>
                    </a:prstGeom>
                    <a:noFill/>
                    <a:ln>
                      <a:noFill/>
                    </a:ln>
                  </pic:spPr>
                </pic:pic>
              </a:graphicData>
            </a:graphic>
          </wp:inline>
        </w:drawing>
      </w:r>
    </w:p>
    <w:p w:rsidR="00787A5D" w:rsidRPr="00787A5D" w:rsidRDefault="00787A5D" w:rsidP="00787A5D">
      <w:pPr>
        <w:spacing w:before="100" w:beforeAutospacing="1" w:line="270" w:lineRule="atLeast"/>
        <w:textAlignment w:val="baseline"/>
        <w:rPr>
          <w:rFonts w:ascii="Verdana" w:eastAsia="Times New Roman" w:hAnsi="Verdana" w:cs="Times New Roman"/>
          <w:sz w:val="18"/>
          <w:szCs w:val="18"/>
        </w:rPr>
      </w:pPr>
      <w:r w:rsidRPr="00787A5D">
        <w:rPr>
          <w:rFonts w:ascii="Verdana" w:eastAsia="Times New Roman" w:hAnsi="Verdana" w:cs="Times New Roman"/>
          <w:sz w:val="18"/>
          <w:szCs w:val="18"/>
        </w:rPr>
        <w:t xml:space="preserve">All students interested in attending Savannah State University must submit a completed </w:t>
      </w:r>
      <w:r w:rsidRPr="00787A5D">
        <w:rPr>
          <w:rFonts w:ascii="Verdana" w:eastAsia="Times New Roman" w:hAnsi="Verdana" w:cs="Times New Roman"/>
          <w:i/>
          <w:iCs/>
          <w:sz w:val="18"/>
          <w:szCs w:val="18"/>
        </w:rPr>
        <w:t>Application for Admission</w:t>
      </w:r>
      <w:r w:rsidRPr="00787A5D">
        <w:rPr>
          <w:rFonts w:ascii="Verdana" w:eastAsia="Times New Roman" w:hAnsi="Verdana" w:cs="Times New Roman"/>
          <w:sz w:val="18"/>
          <w:szCs w:val="18"/>
        </w:rPr>
        <w:t xml:space="preserve"> to the Office of Admission</w:t>
      </w:r>
      <w:r>
        <w:rPr>
          <w:rFonts w:ascii="Verdana" w:eastAsia="Times New Roman" w:hAnsi="Verdana" w:cs="Times New Roman"/>
          <w:sz w:val="18"/>
          <w:szCs w:val="18"/>
        </w:rPr>
        <w:t xml:space="preserve">s and Recruitment. </w:t>
      </w:r>
      <w:r w:rsidR="000B4EF1">
        <w:rPr>
          <w:rFonts w:ascii="Verdana" w:eastAsia="Times New Roman" w:hAnsi="Verdana" w:cs="Times New Roman"/>
          <w:sz w:val="18"/>
          <w:szCs w:val="18"/>
        </w:rPr>
        <w:t xml:space="preserve"> Some a</w:t>
      </w:r>
      <w:r>
        <w:rPr>
          <w:rFonts w:ascii="Verdana" w:eastAsia="Times New Roman" w:hAnsi="Verdana" w:cs="Times New Roman"/>
          <w:sz w:val="18"/>
          <w:szCs w:val="18"/>
        </w:rPr>
        <w:t>dmissions applicants</w:t>
      </w:r>
      <w:r w:rsidRPr="00787A5D">
        <w:rPr>
          <w:rFonts w:ascii="Verdana" w:eastAsia="Times New Roman" w:hAnsi="Verdana" w:cs="Times New Roman"/>
          <w:sz w:val="18"/>
          <w:szCs w:val="18"/>
        </w:rPr>
        <w:t xml:space="preserve"> might be required to complete COMPASS placement testing in one or more areas:  English, reading and mathematics (algebra). The COMPASS</w:t>
      </w:r>
      <w:r w:rsidR="000B4EF1">
        <w:rPr>
          <w:rFonts w:ascii="Verdana" w:eastAsia="Times New Roman" w:hAnsi="Verdana" w:cs="Times New Roman"/>
          <w:sz w:val="18"/>
          <w:szCs w:val="18"/>
        </w:rPr>
        <w:t xml:space="preserve"> Admissions Exam</w:t>
      </w:r>
      <w:r w:rsidRPr="00787A5D">
        <w:rPr>
          <w:rFonts w:ascii="Verdana" w:eastAsia="Times New Roman" w:hAnsi="Verdana" w:cs="Times New Roman"/>
          <w:sz w:val="18"/>
          <w:szCs w:val="18"/>
        </w:rPr>
        <w:t xml:space="preserve"> scores determine acceptance to Savannah State University and/or placement in college courses. Placement testing is offered several times throughout each semester and during registration. Students must schedule an appointment with the Testing Office (912) 358-4487.</w:t>
      </w:r>
    </w:p>
    <w:p w:rsidR="00787A5D" w:rsidRPr="00787A5D" w:rsidRDefault="00787A5D" w:rsidP="00787A5D">
      <w:pPr>
        <w:spacing w:after="100" w:afterAutospacing="1" w:line="270" w:lineRule="atLeast"/>
        <w:textAlignment w:val="baseline"/>
        <w:rPr>
          <w:rFonts w:ascii="Verdana" w:eastAsia="Times New Roman" w:hAnsi="Verdana" w:cs="Times New Roman"/>
          <w:sz w:val="18"/>
          <w:szCs w:val="18"/>
        </w:rPr>
      </w:pPr>
      <w:r w:rsidRPr="00787A5D">
        <w:rPr>
          <w:rFonts w:ascii="Verdana" w:eastAsia="Times New Roman" w:hAnsi="Verdana" w:cs="Times New Roman"/>
          <w:sz w:val="18"/>
          <w:szCs w:val="18"/>
        </w:rPr>
        <w:br/>
        <w:t>All sections of the test are untimed.</w:t>
      </w:r>
      <w:r w:rsidR="000B4EF1">
        <w:rPr>
          <w:rFonts w:ascii="Verdana" w:eastAsia="Times New Roman" w:hAnsi="Verdana" w:cs="Times New Roman"/>
          <w:sz w:val="18"/>
          <w:szCs w:val="18"/>
        </w:rPr>
        <w:t xml:space="preserve"> All sections of the test are administered on a computer.</w:t>
      </w:r>
      <w:r w:rsidRPr="00787A5D">
        <w:rPr>
          <w:rFonts w:ascii="Verdana" w:eastAsia="Times New Roman" w:hAnsi="Verdana" w:cs="Times New Roman"/>
          <w:sz w:val="18"/>
          <w:szCs w:val="18"/>
        </w:rPr>
        <w:t xml:space="preserve"> It takes approximately 3 1/2 to 5 hours to complete all parts of the test.  The use of a calculator is permitted on the math test only. Students may prepare for the COMPASS test by purchasing a practice guide, </w:t>
      </w:r>
      <w:r w:rsidRPr="00787A5D">
        <w:rPr>
          <w:rFonts w:ascii="Verdana" w:eastAsia="Times New Roman" w:hAnsi="Verdana" w:cs="Times New Roman"/>
          <w:i/>
          <w:iCs/>
          <w:sz w:val="18"/>
          <w:szCs w:val="18"/>
          <w:u w:val="single"/>
        </w:rPr>
        <w:t>Chart Your Success on the COMPASS</w:t>
      </w:r>
      <w:r w:rsidRPr="00787A5D">
        <w:rPr>
          <w:rFonts w:ascii="Verdana" w:eastAsia="Times New Roman" w:hAnsi="Verdana" w:cs="Times New Roman"/>
          <w:sz w:val="18"/>
          <w:szCs w:val="18"/>
        </w:rPr>
        <w:t xml:space="preserve"> by Callahan, Commander, and Cotter (available at local and national bookstores).</w:t>
      </w:r>
    </w:p>
    <w:p w:rsidR="00787A5D" w:rsidRPr="00787A5D" w:rsidRDefault="000B4EF1" w:rsidP="00787A5D">
      <w:pPr>
        <w:spacing w:before="100" w:beforeAutospacing="1" w:line="270" w:lineRule="atLeast"/>
        <w:textAlignment w:val="baseline"/>
        <w:outlineLvl w:val="1"/>
        <w:rPr>
          <w:rFonts w:ascii="Verdana" w:eastAsia="Times New Roman" w:hAnsi="Verdana" w:cs="Times New Roman"/>
          <w:b/>
          <w:bCs/>
          <w:color w:val="004C91"/>
          <w:sz w:val="20"/>
          <w:szCs w:val="20"/>
        </w:rPr>
      </w:pPr>
      <w:r>
        <w:rPr>
          <w:rFonts w:ascii="Verdana" w:eastAsia="Times New Roman" w:hAnsi="Verdana" w:cs="Times New Roman"/>
          <w:b/>
          <w:bCs/>
          <w:color w:val="004C91"/>
          <w:sz w:val="20"/>
          <w:szCs w:val="20"/>
        </w:rPr>
        <w:t>Disability Accommodations for Compass Testing</w:t>
      </w:r>
    </w:p>
    <w:p w:rsidR="00787A5D" w:rsidRPr="00787A5D" w:rsidRDefault="00787A5D" w:rsidP="00787A5D">
      <w:pPr>
        <w:spacing w:before="100" w:beforeAutospacing="1" w:after="100" w:afterAutospacing="1" w:line="270" w:lineRule="atLeast"/>
        <w:textAlignment w:val="baseline"/>
        <w:rPr>
          <w:rFonts w:ascii="Verdana" w:eastAsia="Times New Roman" w:hAnsi="Verdana" w:cs="Times New Roman"/>
          <w:sz w:val="18"/>
          <w:szCs w:val="18"/>
        </w:rPr>
      </w:pPr>
      <w:r w:rsidRPr="00787A5D">
        <w:rPr>
          <w:rFonts w:ascii="Verdana" w:eastAsia="Times New Roman" w:hAnsi="Verdana" w:cs="Times New Roman"/>
          <w:sz w:val="18"/>
          <w:szCs w:val="18"/>
        </w:rPr>
        <w:t xml:space="preserve">Students who have a documented disability (learning disability, ADD, psychological disorder, acquired brain injury, pervasive developmental disorder, sensory, medical or mobility impairment) may be eligible to receive appropriate reasonable test accommodations on standardized tests and in classes. If you would like to receive </w:t>
      </w:r>
      <w:r>
        <w:rPr>
          <w:rFonts w:ascii="Verdana" w:eastAsia="Times New Roman" w:hAnsi="Verdana" w:cs="Times New Roman"/>
          <w:sz w:val="18"/>
          <w:szCs w:val="18"/>
        </w:rPr>
        <w:t>test accommodations</w:t>
      </w:r>
      <w:r w:rsidR="000B4EF1">
        <w:rPr>
          <w:rFonts w:ascii="Verdana" w:eastAsia="Times New Roman" w:hAnsi="Verdana" w:cs="Times New Roman"/>
          <w:sz w:val="18"/>
          <w:szCs w:val="18"/>
        </w:rPr>
        <w:t xml:space="preserve"> for the COMPASS, </w:t>
      </w:r>
      <w:r>
        <w:rPr>
          <w:rFonts w:ascii="Verdana" w:eastAsia="Times New Roman" w:hAnsi="Verdana" w:cs="Times New Roman"/>
          <w:sz w:val="18"/>
          <w:szCs w:val="18"/>
        </w:rPr>
        <w:t>contact Ame</w:t>
      </w:r>
      <w:r w:rsidRPr="00787A5D">
        <w:rPr>
          <w:rFonts w:ascii="Verdana" w:eastAsia="Times New Roman" w:hAnsi="Verdana" w:cs="Times New Roman"/>
          <w:sz w:val="18"/>
          <w:szCs w:val="18"/>
        </w:rPr>
        <w:t xml:space="preserve">lia Castilian-Moore in the </w:t>
      </w:r>
      <w:hyperlink r:id="rId6" w:history="1">
        <w:r w:rsidRPr="00787A5D">
          <w:rPr>
            <w:rFonts w:ascii="Verdana" w:eastAsia="Times New Roman" w:hAnsi="Verdana" w:cs="Times New Roman"/>
            <w:b/>
            <w:bCs/>
            <w:color w:val="004C91"/>
            <w:sz w:val="18"/>
            <w:szCs w:val="18"/>
            <w:u w:val="single"/>
          </w:rPr>
          <w:t>Counseling and Disabilities Office</w:t>
        </w:r>
      </w:hyperlink>
      <w:r w:rsidRPr="00787A5D">
        <w:rPr>
          <w:rFonts w:ascii="Verdana" w:eastAsia="Times New Roman" w:hAnsi="Verdana" w:cs="Times New Roman"/>
          <w:sz w:val="18"/>
          <w:szCs w:val="18"/>
        </w:rPr>
        <w:t xml:space="preserve"> in the King-Frazier Complex, room 233.  You may also call her at (912) 358-3115 or email at </w:t>
      </w:r>
      <w:hyperlink r:id="rId7" w:history="1">
        <w:r w:rsidRPr="00787A5D">
          <w:rPr>
            <w:rFonts w:ascii="Verdana" w:eastAsia="Times New Roman" w:hAnsi="Verdana" w:cs="Times New Roman"/>
            <w:b/>
            <w:bCs/>
            <w:color w:val="004C91"/>
            <w:sz w:val="18"/>
            <w:szCs w:val="18"/>
            <w:u w:val="single"/>
          </w:rPr>
          <w:t>moorea@savannahstate.edu</w:t>
        </w:r>
      </w:hyperlink>
      <w:r>
        <w:rPr>
          <w:rFonts w:ascii="Verdana" w:eastAsia="Times New Roman" w:hAnsi="Verdana" w:cs="Times New Roman"/>
          <w:sz w:val="18"/>
          <w:szCs w:val="18"/>
        </w:rPr>
        <w:t xml:space="preserve"> and schedule an intake appointment and provide sufficient documentation of your disability</w:t>
      </w:r>
      <w:r w:rsidRPr="00787A5D">
        <w:rPr>
          <w:rFonts w:ascii="Verdana" w:eastAsia="Times New Roman" w:hAnsi="Verdana" w:cs="Times New Roman"/>
          <w:sz w:val="18"/>
          <w:szCs w:val="18"/>
        </w:rPr>
        <w:t xml:space="preserve"> at least two (2) weeks prior to the test date.  Students who choose to take the test without accommodations may not petition to retest based on a lack of disability accommodations.</w:t>
      </w:r>
    </w:p>
    <w:p w:rsidR="003669BE" w:rsidRDefault="003669BE"/>
    <w:sectPr w:rsidR="00366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5D"/>
    <w:rsid w:val="000B4EF1"/>
    <w:rsid w:val="003669BE"/>
    <w:rsid w:val="003E7194"/>
    <w:rsid w:val="0078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EF1"/>
    <w:rPr>
      <w:rFonts w:ascii="Tahoma" w:hAnsi="Tahoma" w:cs="Tahoma"/>
      <w:sz w:val="16"/>
      <w:szCs w:val="16"/>
    </w:rPr>
  </w:style>
  <w:style w:type="character" w:customStyle="1" w:styleId="BalloonTextChar">
    <w:name w:val="Balloon Text Char"/>
    <w:basedOn w:val="DefaultParagraphFont"/>
    <w:link w:val="BalloonText"/>
    <w:uiPriority w:val="99"/>
    <w:semiHidden/>
    <w:rsid w:val="000B4E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EF1"/>
    <w:rPr>
      <w:rFonts w:ascii="Tahoma" w:hAnsi="Tahoma" w:cs="Tahoma"/>
      <w:sz w:val="16"/>
      <w:szCs w:val="16"/>
    </w:rPr>
  </w:style>
  <w:style w:type="character" w:customStyle="1" w:styleId="BalloonTextChar">
    <w:name w:val="Balloon Text Char"/>
    <w:basedOn w:val="DefaultParagraphFont"/>
    <w:link w:val="BalloonText"/>
    <w:uiPriority w:val="99"/>
    <w:semiHidden/>
    <w:rsid w:val="000B4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483734">
      <w:bodyDiv w:val="1"/>
      <w:marLeft w:val="0"/>
      <w:marRight w:val="0"/>
      <w:marTop w:val="0"/>
      <w:marBottom w:val="0"/>
      <w:divBdr>
        <w:top w:val="none" w:sz="0" w:space="0" w:color="auto"/>
        <w:left w:val="none" w:sz="0" w:space="0" w:color="auto"/>
        <w:bottom w:val="none" w:sz="0" w:space="0" w:color="auto"/>
        <w:right w:val="none" w:sz="0" w:space="0" w:color="auto"/>
      </w:divBdr>
      <w:divsChild>
        <w:div w:id="501362040">
          <w:marLeft w:val="0"/>
          <w:marRight w:val="0"/>
          <w:marTop w:val="0"/>
          <w:marBottom w:val="0"/>
          <w:divBdr>
            <w:top w:val="none" w:sz="0" w:space="0" w:color="auto"/>
            <w:left w:val="none" w:sz="0" w:space="0" w:color="auto"/>
            <w:bottom w:val="none" w:sz="0" w:space="0" w:color="auto"/>
            <w:right w:val="none" w:sz="0" w:space="0" w:color="auto"/>
          </w:divBdr>
          <w:divsChild>
            <w:div w:id="208398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09082">
      <w:bodyDiv w:val="1"/>
      <w:marLeft w:val="0"/>
      <w:marRight w:val="0"/>
      <w:marTop w:val="0"/>
      <w:marBottom w:val="0"/>
      <w:divBdr>
        <w:top w:val="none" w:sz="0" w:space="0" w:color="auto"/>
        <w:left w:val="none" w:sz="0" w:space="0" w:color="auto"/>
        <w:bottom w:val="none" w:sz="0" w:space="0" w:color="auto"/>
        <w:right w:val="none" w:sz="0" w:space="0" w:color="auto"/>
      </w:divBdr>
      <w:divsChild>
        <w:div w:id="1795444544">
          <w:marLeft w:val="0"/>
          <w:marRight w:val="0"/>
          <w:marTop w:val="0"/>
          <w:marBottom w:val="0"/>
          <w:divBdr>
            <w:top w:val="none" w:sz="0" w:space="0" w:color="auto"/>
            <w:left w:val="none" w:sz="0" w:space="0" w:color="auto"/>
            <w:bottom w:val="none" w:sz="0" w:space="0" w:color="auto"/>
            <w:right w:val="none" w:sz="0" w:space="0" w:color="auto"/>
          </w:divBdr>
          <w:divsChild>
            <w:div w:id="71277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orea@savannahstate.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vannahstate.edu/student-affairs/counseling.s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Savannah State University</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Castilian-Moore</dc:creator>
  <cp:lastModifiedBy>Hayes, Monika</cp:lastModifiedBy>
  <cp:revision>2</cp:revision>
  <dcterms:created xsi:type="dcterms:W3CDTF">2012-02-23T19:06:00Z</dcterms:created>
  <dcterms:modified xsi:type="dcterms:W3CDTF">2012-02-23T19:06:00Z</dcterms:modified>
</cp:coreProperties>
</file>