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E2" w:rsidRDefault="00FD3706" w:rsidP="00FD3706">
      <w:pPr>
        <w:pStyle w:val="NoSpacing"/>
        <w:rPr>
          <w:sz w:val="24"/>
          <w:szCs w:val="24"/>
        </w:rPr>
      </w:pPr>
      <w:r>
        <w:rPr>
          <w:sz w:val="24"/>
          <w:szCs w:val="24"/>
        </w:rPr>
        <w:t xml:space="preserve">                                Savannah State University Faculty Senate</w:t>
      </w:r>
    </w:p>
    <w:p w:rsidR="00FD3706" w:rsidRDefault="00FD3706" w:rsidP="00FD3706">
      <w:pPr>
        <w:pStyle w:val="NoSpacing"/>
        <w:rPr>
          <w:sz w:val="24"/>
          <w:szCs w:val="24"/>
        </w:rPr>
      </w:pPr>
      <w:r>
        <w:rPr>
          <w:sz w:val="24"/>
          <w:szCs w:val="24"/>
        </w:rPr>
        <w:t xml:space="preserve">Minutes for meeting of Tuesday, Oct. 2, 2012   4:00 PM Whiting </w:t>
      </w:r>
      <w:proofErr w:type="gramStart"/>
      <w:r>
        <w:rPr>
          <w:sz w:val="24"/>
          <w:szCs w:val="24"/>
        </w:rPr>
        <w:t>Hall  Jen</w:t>
      </w:r>
      <w:proofErr w:type="gramEnd"/>
      <w:r>
        <w:rPr>
          <w:sz w:val="24"/>
          <w:szCs w:val="24"/>
        </w:rPr>
        <w:t xml:space="preserve"> Auditorium </w:t>
      </w:r>
    </w:p>
    <w:p w:rsidR="00530EF6" w:rsidRDefault="00530EF6" w:rsidP="00FD3706">
      <w:pPr>
        <w:pStyle w:val="NoSpacing"/>
        <w:rPr>
          <w:sz w:val="24"/>
          <w:szCs w:val="24"/>
        </w:rPr>
      </w:pPr>
    </w:p>
    <w:p w:rsidR="00FD3706" w:rsidRDefault="00FD3706" w:rsidP="00FD3706">
      <w:pPr>
        <w:pStyle w:val="NoSpacing"/>
        <w:rPr>
          <w:sz w:val="24"/>
          <w:szCs w:val="24"/>
        </w:rPr>
      </w:pPr>
      <w:r>
        <w:rPr>
          <w:sz w:val="24"/>
          <w:szCs w:val="24"/>
        </w:rPr>
        <w:t xml:space="preserve">Senators Present: </w:t>
      </w:r>
      <w:proofErr w:type="spellStart"/>
      <w:r>
        <w:rPr>
          <w:sz w:val="24"/>
          <w:szCs w:val="24"/>
        </w:rPr>
        <w:t>Reddick</w:t>
      </w:r>
      <w:proofErr w:type="spellEnd"/>
      <w:r>
        <w:rPr>
          <w:sz w:val="24"/>
          <w:szCs w:val="24"/>
        </w:rPr>
        <w:t xml:space="preserve">, Bentley, Franklin, </w:t>
      </w:r>
      <w:proofErr w:type="spellStart"/>
      <w:r>
        <w:rPr>
          <w:sz w:val="24"/>
          <w:szCs w:val="24"/>
        </w:rPr>
        <w:t>Kawasha</w:t>
      </w:r>
      <w:proofErr w:type="spellEnd"/>
      <w:r>
        <w:rPr>
          <w:sz w:val="24"/>
          <w:szCs w:val="24"/>
        </w:rPr>
        <w:t xml:space="preserve">, </w:t>
      </w:r>
      <w:proofErr w:type="spellStart"/>
      <w:r>
        <w:rPr>
          <w:sz w:val="24"/>
          <w:szCs w:val="24"/>
        </w:rPr>
        <w:t>Metts</w:t>
      </w:r>
      <w:proofErr w:type="spellEnd"/>
      <w:r>
        <w:rPr>
          <w:sz w:val="24"/>
          <w:szCs w:val="24"/>
        </w:rPr>
        <w:t xml:space="preserve">, O’Brien, </w:t>
      </w:r>
      <w:proofErr w:type="spellStart"/>
      <w:r>
        <w:rPr>
          <w:sz w:val="24"/>
          <w:szCs w:val="24"/>
        </w:rPr>
        <w:t>Rukmana</w:t>
      </w:r>
      <w:proofErr w:type="spellEnd"/>
      <w:r>
        <w:rPr>
          <w:sz w:val="24"/>
          <w:szCs w:val="24"/>
        </w:rPr>
        <w:t xml:space="preserve">, </w:t>
      </w:r>
      <w:proofErr w:type="spellStart"/>
      <w:r>
        <w:rPr>
          <w:sz w:val="24"/>
          <w:szCs w:val="24"/>
        </w:rPr>
        <w:t>St.Mark</w:t>
      </w:r>
      <w:proofErr w:type="spellEnd"/>
      <w:r>
        <w:rPr>
          <w:sz w:val="24"/>
          <w:szCs w:val="24"/>
        </w:rPr>
        <w:t xml:space="preserve">, Stewart, Walker, Jordan, </w:t>
      </w:r>
      <w:proofErr w:type="spellStart"/>
      <w:r>
        <w:rPr>
          <w:sz w:val="24"/>
          <w:szCs w:val="24"/>
        </w:rPr>
        <w:t>Wyche</w:t>
      </w:r>
      <w:proofErr w:type="spellEnd"/>
      <w:r>
        <w:rPr>
          <w:sz w:val="24"/>
          <w:szCs w:val="24"/>
        </w:rPr>
        <w:t xml:space="preserve">, </w:t>
      </w:r>
      <w:proofErr w:type="spellStart"/>
      <w:r>
        <w:rPr>
          <w:sz w:val="24"/>
          <w:szCs w:val="24"/>
        </w:rPr>
        <w:t>Arora</w:t>
      </w:r>
      <w:proofErr w:type="spellEnd"/>
      <w:r>
        <w:rPr>
          <w:sz w:val="24"/>
          <w:szCs w:val="24"/>
        </w:rPr>
        <w:t xml:space="preserve">, Brown, Dowling, </w:t>
      </w:r>
      <w:proofErr w:type="spellStart"/>
      <w:r>
        <w:rPr>
          <w:sz w:val="24"/>
          <w:szCs w:val="24"/>
        </w:rPr>
        <w:t>Jahmani</w:t>
      </w:r>
      <w:proofErr w:type="spellEnd"/>
      <w:r>
        <w:rPr>
          <w:sz w:val="24"/>
          <w:szCs w:val="24"/>
        </w:rPr>
        <w:t xml:space="preserve">, </w:t>
      </w:r>
      <w:proofErr w:type="spellStart"/>
      <w:r>
        <w:rPr>
          <w:sz w:val="24"/>
          <w:szCs w:val="24"/>
        </w:rPr>
        <w:t>Ouandlous</w:t>
      </w:r>
      <w:proofErr w:type="spellEnd"/>
      <w:r>
        <w:rPr>
          <w:sz w:val="24"/>
          <w:szCs w:val="24"/>
        </w:rPr>
        <w:t xml:space="preserve">, Yoon, </w:t>
      </w:r>
      <w:proofErr w:type="spellStart"/>
      <w:r>
        <w:rPr>
          <w:sz w:val="24"/>
          <w:szCs w:val="24"/>
        </w:rPr>
        <w:t>Dolo</w:t>
      </w:r>
      <w:proofErr w:type="spellEnd"/>
      <w:r>
        <w:rPr>
          <w:sz w:val="24"/>
          <w:szCs w:val="24"/>
        </w:rPr>
        <w:t xml:space="preserve">, </w:t>
      </w:r>
      <w:proofErr w:type="spellStart"/>
      <w:r>
        <w:rPr>
          <w:sz w:val="24"/>
          <w:szCs w:val="24"/>
        </w:rPr>
        <w:t>Sivapatham</w:t>
      </w:r>
      <w:proofErr w:type="spellEnd"/>
      <w:r>
        <w:rPr>
          <w:sz w:val="24"/>
          <w:szCs w:val="24"/>
        </w:rPr>
        <w:t xml:space="preserve">, Li, Cox, </w:t>
      </w:r>
      <w:proofErr w:type="spellStart"/>
      <w:r>
        <w:rPr>
          <w:sz w:val="24"/>
          <w:szCs w:val="24"/>
        </w:rPr>
        <w:t>Adeyemo</w:t>
      </w:r>
      <w:proofErr w:type="spellEnd"/>
      <w:r>
        <w:rPr>
          <w:sz w:val="24"/>
          <w:szCs w:val="24"/>
        </w:rPr>
        <w:t xml:space="preserve">, Taylor, Johnson, Warren, Harris-Murphy, </w:t>
      </w:r>
      <w:proofErr w:type="spellStart"/>
      <w:r>
        <w:rPr>
          <w:sz w:val="24"/>
          <w:szCs w:val="24"/>
        </w:rPr>
        <w:t>Verret</w:t>
      </w:r>
      <w:proofErr w:type="spellEnd"/>
    </w:p>
    <w:p w:rsidR="00411A3C" w:rsidRDefault="00411A3C" w:rsidP="00FD3706">
      <w:pPr>
        <w:pStyle w:val="NoSpacing"/>
        <w:rPr>
          <w:sz w:val="24"/>
          <w:szCs w:val="24"/>
        </w:rPr>
      </w:pPr>
    </w:p>
    <w:p w:rsidR="00FD3706" w:rsidRDefault="00FD3706" w:rsidP="00FD3706">
      <w:pPr>
        <w:pStyle w:val="NoSpacing"/>
        <w:rPr>
          <w:sz w:val="24"/>
          <w:szCs w:val="24"/>
        </w:rPr>
      </w:pPr>
      <w:r>
        <w:rPr>
          <w:sz w:val="24"/>
          <w:szCs w:val="24"/>
        </w:rPr>
        <w:t xml:space="preserve">Senators Absent: Brooks, </w:t>
      </w:r>
      <w:proofErr w:type="spellStart"/>
      <w:r>
        <w:rPr>
          <w:sz w:val="24"/>
          <w:szCs w:val="24"/>
        </w:rPr>
        <w:t>Faries</w:t>
      </w:r>
      <w:proofErr w:type="spellEnd"/>
      <w:r>
        <w:rPr>
          <w:sz w:val="24"/>
          <w:szCs w:val="24"/>
        </w:rPr>
        <w:t xml:space="preserve">, </w:t>
      </w:r>
      <w:proofErr w:type="spellStart"/>
      <w:r>
        <w:rPr>
          <w:sz w:val="24"/>
          <w:szCs w:val="24"/>
        </w:rPr>
        <w:t>Sajwan</w:t>
      </w:r>
      <w:proofErr w:type="spellEnd"/>
      <w:r>
        <w:rPr>
          <w:sz w:val="24"/>
          <w:szCs w:val="24"/>
        </w:rPr>
        <w:t xml:space="preserve">, </w:t>
      </w:r>
      <w:proofErr w:type="spellStart"/>
      <w:r>
        <w:rPr>
          <w:sz w:val="24"/>
          <w:szCs w:val="24"/>
        </w:rPr>
        <w:t>Tessema</w:t>
      </w:r>
      <w:proofErr w:type="spellEnd"/>
    </w:p>
    <w:p w:rsidR="00530EF6" w:rsidRDefault="00530EF6" w:rsidP="00FD3706">
      <w:pPr>
        <w:pStyle w:val="NoSpacing"/>
        <w:rPr>
          <w:sz w:val="24"/>
          <w:szCs w:val="24"/>
        </w:rPr>
      </w:pPr>
    </w:p>
    <w:p w:rsidR="00FD3706" w:rsidRDefault="00FD3706" w:rsidP="00FD3706">
      <w:pPr>
        <w:pStyle w:val="NoSpacing"/>
        <w:rPr>
          <w:sz w:val="24"/>
          <w:szCs w:val="24"/>
        </w:rPr>
      </w:pPr>
      <w:r>
        <w:rPr>
          <w:sz w:val="24"/>
          <w:szCs w:val="24"/>
        </w:rPr>
        <w:t xml:space="preserve">Senators Excused: </w:t>
      </w:r>
      <w:proofErr w:type="spellStart"/>
      <w:r>
        <w:rPr>
          <w:sz w:val="24"/>
          <w:szCs w:val="24"/>
        </w:rPr>
        <w:t>Maynor</w:t>
      </w:r>
      <w:proofErr w:type="spellEnd"/>
      <w:r>
        <w:rPr>
          <w:sz w:val="24"/>
          <w:szCs w:val="24"/>
        </w:rPr>
        <w:t xml:space="preserve">, </w:t>
      </w:r>
      <w:proofErr w:type="spellStart"/>
      <w:r>
        <w:rPr>
          <w:sz w:val="24"/>
          <w:szCs w:val="24"/>
        </w:rPr>
        <w:t>Silberg</w:t>
      </w:r>
      <w:proofErr w:type="spellEnd"/>
    </w:p>
    <w:p w:rsidR="00530EF6" w:rsidRDefault="00530EF6" w:rsidP="00FD3706">
      <w:pPr>
        <w:pStyle w:val="NoSpacing"/>
        <w:rPr>
          <w:sz w:val="24"/>
          <w:szCs w:val="24"/>
        </w:rPr>
      </w:pPr>
    </w:p>
    <w:p w:rsidR="00FD3706" w:rsidRDefault="00FD3706" w:rsidP="00FD3706">
      <w:pPr>
        <w:pStyle w:val="NoSpacing"/>
        <w:rPr>
          <w:sz w:val="24"/>
          <w:szCs w:val="24"/>
        </w:rPr>
      </w:pPr>
      <w:r>
        <w:rPr>
          <w:sz w:val="24"/>
          <w:szCs w:val="24"/>
        </w:rPr>
        <w:t xml:space="preserve">Visitors Present: McMillan, </w:t>
      </w:r>
      <w:proofErr w:type="spellStart"/>
      <w:r>
        <w:rPr>
          <w:sz w:val="24"/>
          <w:szCs w:val="24"/>
        </w:rPr>
        <w:t>Purnell</w:t>
      </w:r>
      <w:proofErr w:type="spellEnd"/>
      <w:r>
        <w:rPr>
          <w:sz w:val="24"/>
          <w:szCs w:val="24"/>
        </w:rPr>
        <w:t xml:space="preserve">, Clark, Schroeder, </w:t>
      </w:r>
      <w:proofErr w:type="spellStart"/>
      <w:r>
        <w:rPr>
          <w:sz w:val="24"/>
          <w:szCs w:val="24"/>
        </w:rPr>
        <w:t>Jolley</w:t>
      </w:r>
      <w:proofErr w:type="spellEnd"/>
      <w:r>
        <w:rPr>
          <w:sz w:val="24"/>
          <w:szCs w:val="24"/>
        </w:rPr>
        <w:t xml:space="preserve">, Chandler, Steward Jr., Myers, </w:t>
      </w:r>
      <w:proofErr w:type="spellStart"/>
      <w:r>
        <w:rPr>
          <w:sz w:val="24"/>
          <w:szCs w:val="24"/>
        </w:rPr>
        <w:t>Barnette</w:t>
      </w:r>
      <w:proofErr w:type="spellEnd"/>
      <w:r>
        <w:rPr>
          <w:sz w:val="24"/>
          <w:szCs w:val="24"/>
        </w:rPr>
        <w:t xml:space="preserve">, Lambright, Mosley </w:t>
      </w:r>
      <w:proofErr w:type="spellStart"/>
      <w:r>
        <w:rPr>
          <w:sz w:val="24"/>
          <w:szCs w:val="24"/>
        </w:rPr>
        <w:t>Sote</w:t>
      </w:r>
      <w:proofErr w:type="spellEnd"/>
      <w:r>
        <w:rPr>
          <w:sz w:val="24"/>
          <w:szCs w:val="24"/>
        </w:rPr>
        <w:t>, Berry, Lambright</w:t>
      </w:r>
    </w:p>
    <w:p w:rsidR="00530EF6" w:rsidRDefault="00530EF6" w:rsidP="00530EF6">
      <w:pPr>
        <w:pStyle w:val="NoSpacing"/>
        <w:ind w:left="1080"/>
        <w:rPr>
          <w:sz w:val="24"/>
          <w:szCs w:val="24"/>
        </w:rPr>
      </w:pPr>
    </w:p>
    <w:p w:rsidR="00FD5831" w:rsidRDefault="00FD5831" w:rsidP="00FD5831">
      <w:pPr>
        <w:pStyle w:val="NoSpacing"/>
        <w:numPr>
          <w:ilvl w:val="0"/>
          <w:numId w:val="1"/>
        </w:numPr>
        <w:rPr>
          <w:sz w:val="24"/>
          <w:szCs w:val="24"/>
        </w:rPr>
      </w:pPr>
      <w:r>
        <w:rPr>
          <w:sz w:val="24"/>
          <w:szCs w:val="24"/>
        </w:rPr>
        <w:t xml:space="preserve">Call to Order- The meeting was called to order by Vice-Chair Dr. Dowling at 4:05 PM. </w:t>
      </w:r>
    </w:p>
    <w:p w:rsidR="004B273D" w:rsidRDefault="004B273D" w:rsidP="004B273D">
      <w:pPr>
        <w:pStyle w:val="NoSpacing"/>
        <w:ind w:left="1080"/>
        <w:rPr>
          <w:sz w:val="24"/>
          <w:szCs w:val="24"/>
        </w:rPr>
      </w:pPr>
    </w:p>
    <w:p w:rsidR="00FD5831" w:rsidRDefault="00FD5831" w:rsidP="00FD5831">
      <w:pPr>
        <w:pStyle w:val="NoSpacing"/>
        <w:numPr>
          <w:ilvl w:val="0"/>
          <w:numId w:val="1"/>
        </w:numPr>
        <w:rPr>
          <w:sz w:val="24"/>
          <w:szCs w:val="24"/>
        </w:rPr>
      </w:pPr>
      <w:r>
        <w:rPr>
          <w:sz w:val="24"/>
          <w:szCs w:val="24"/>
        </w:rPr>
        <w:t>Approval of Agenda- The agenda was approved without changes.</w:t>
      </w:r>
    </w:p>
    <w:p w:rsidR="004751B5" w:rsidRDefault="004751B5" w:rsidP="004751B5">
      <w:pPr>
        <w:pStyle w:val="NoSpacing"/>
        <w:ind w:left="1080"/>
        <w:rPr>
          <w:sz w:val="24"/>
          <w:szCs w:val="24"/>
        </w:rPr>
      </w:pPr>
    </w:p>
    <w:p w:rsidR="00FD5831" w:rsidRDefault="00530EF6" w:rsidP="004751B5">
      <w:pPr>
        <w:pStyle w:val="NoSpacing"/>
        <w:numPr>
          <w:ilvl w:val="0"/>
          <w:numId w:val="1"/>
        </w:numPr>
        <w:rPr>
          <w:sz w:val="24"/>
          <w:szCs w:val="24"/>
        </w:rPr>
      </w:pPr>
      <w:r>
        <w:rPr>
          <w:sz w:val="24"/>
          <w:szCs w:val="24"/>
        </w:rPr>
        <w:t>Approval of Minutes-</w:t>
      </w:r>
      <w:r w:rsidR="00FD5831">
        <w:rPr>
          <w:sz w:val="24"/>
          <w:szCs w:val="24"/>
        </w:rPr>
        <w:t>The minutes were approved without changes.</w:t>
      </w:r>
    </w:p>
    <w:p w:rsidR="004751B5" w:rsidRDefault="004751B5" w:rsidP="004751B5">
      <w:pPr>
        <w:pStyle w:val="NoSpacing"/>
        <w:ind w:left="1080"/>
        <w:rPr>
          <w:sz w:val="24"/>
          <w:szCs w:val="24"/>
        </w:rPr>
      </w:pPr>
    </w:p>
    <w:p w:rsidR="00FD5831" w:rsidRDefault="00FD5831" w:rsidP="00FD5831">
      <w:pPr>
        <w:pStyle w:val="NoSpacing"/>
        <w:numPr>
          <w:ilvl w:val="0"/>
          <w:numId w:val="1"/>
        </w:numPr>
        <w:rPr>
          <w:sz w:val="24"/>
          <w:szCs w:val="24"/>
        </w:rPr>
      </w:pPr>
      <w:r>
        <w:rPr>
          <w:sz w:val="24"/>
          <w:szCs w:val="24"/>
        </w:rPr>
        <w:t xml:space="preserve">President’s Report- (delivered by VPAA </w:t>
      </w:r>
      <w:proofErr w:type="spellStart"/>
      <w:r>
        <w:rPr>
          <w:sz w:val="24"/>
          <w:szCs w:val="24"/>
        </w:rPr>
        <w:t>Verret</w:t>
      </w:r>
      <w:proofErr w:type="spellEnd"/>
      <w:r>
        <w:rPr>
          <w:sz w:val="24"/>
          <w:szCs w:val="24"/>
        </w:rPr>
        <w:t xml:space="preserve"> due to Dr. Dozier’s presence at the USG Chancellor’s Retreat)</w:t>
      </w:r>
    </w:p>
    <w:p w:rsidR="00FD5831" w:rsidRDefault="00FD5831" w:rsidP="00FD5831">
      <w:pPr>
        <w:pStyle w:val="NoSpacing"/>
        <w:numPr>
          <w:ilvl w:val="0"/>
          <w:numId w:val="3"/>
        </w:numPr>
        <w:rPr>
          <w:sz w:val="24"/>
          <w:szCs w:val="24"/>
        </w:rPr>
      </w:pPr>
      <w:r>
        <w:rPr>
          <w:sz w:val="24"/>
          <w:szCs w:val="24"/>
        </w:rPr>
        <w:t>There are 219 applicants for December Commencement.</w:t>
      </w:r>
    </w:p>
    <w:p w:rsidR="00FD5831" w:rsidRDefault="00FD5831" w:rsidP="00FD5831">
      <w:pPr>
        <w:pStyle w:val="NoSpacing"/>
        <w:numPr>
          <w:ilvl w:val="0"/>
          <w:numId w:val="3"/>
        </w:numPr>
        <w:rPr>
          <w:sz w:val="24"/>
          <w:szCs w:val="24"/>
        </w:rPr>
      </w:pPr>
      <w:r>
        <w:rPr>
          <w:sz w:val="24"/>
          <w:szCs w:val="24"/>
        </w:rPr>
        <w:t xml:space="preserve">Our final enrollment for the </w:t>
      </w:r>
      <w:proofErr w:type="gramStart"/>
      <w:r>
        <w:rPr>
          <w:sz w:val="24"/>
          <w:szCs w:val="24"/>
        </w:rPr>
        <w:t>Fall</w:t>
      </w:r>
      <w:proofErr w:type="gramEnd"/>
      <w:r>
        <w:rPr>
          <w:sz w:val="24"/>
          <w:szCs w:val="24"/>
        </w:rPr>
        <w:t>, 2012 semester is 4586 students.</w:t>
      </w:r>
    </w:p>
    <w:p w:rsidR="00FD5831" w:rsidRDefault="00FD5831" w:rsidP="00FD5831">
      <w:pPr>
        <w:pStyle w:val="NoSpacing"/>
        <w:numPr>
          <w:ilvl w:val="0"/>
          <w:numId w:val="3"/>
        </w:numPr>
        <w:rPr>
          <w:sz w:val="24"/>
          <w:szCs w:val="24"/>
        </w:rPr>
      </w:pPr>
      <w:r>
        <w:rPr>
          <w:sz w:val="24"/>
          <w:szCs w:val="24"/>
        </w:rPr>
        <w:t>We are offering a mini-semester on Oct. 10. Registration will take place on Oct. 4-5. Students can take up to 9 credit hours but we are recommending six. Many thanks to the faculty of CLASS and all who helped bring the mini-semester back to SSU</w:t>
      </w:r>
      <w:r w:rsidR="004751B5">
        <w:rPr>
          <w:sz w:val="24"/>
          <w:szCs w:val="24"/>
        </w:rPr>
        <w:t>.</w:t>
      </w:r>
    </w:p>
    <w:p w:rsidR="00FD5831" w:rsidRDefault="00FD5831" w:rsidP="00FD5831">
      <w:pPr>
        <w:pStyle w:val="NoSpacing"/>
        <w:numPr>
          <w:ilvl w:val="0"/>
          <w:numId w:val="3"/>
        </w:numPr>
        <w:rPr>
          <w:sz w:val="24"/>
          <w:szCs w:val="24"/>
        </w:rPr>
      </w:pPr>
      <w:r>
        <w:rPr>
          <w:sz w:val="24"/>
          <w:szCs w:val="24"/>
        </w:rPr>
        <w:t>The new director</w:t>
      </w:r>
      <w:r w:rsidR="004751B5">
        <w:rPr>
          <w:sz w:val="24"/>
          <w:szCs w:val="24"/>
        </w:rPr>
        <w:t xml:space="preserve"> for the center of Academic Su</w:t>
      </w:r>
      <w:r>
        <w:rPr>
          <w:sz w:val="24"/>
          <w:szCs w:val="24"/>
        </w:rPr>
        <w:t>ccess is Dr. April Gentry. The appointment of the Chair for Liberal Arts will be announced during the coming week.</w:t>
      </w:r>
    </w:p>
    <w:p w:rsidR="00FD5831" w:rsidRDefault="004751B5" w:rsidP="00FD5831">
      <w:pPr>
        <w:pStyle w:val="NoSpacing"/>
        <w:numPr>
          <w:ilvl w:val="0"/>
          <w:numId w:val="3"/>
        </w:numPr>
        <w:rPr>
          <w:sz w:val="24"/>
          <w:szCs w:val="24"/>
        </w:rPr>
      </w:pPr>
      <w:r>
        <w:rPr>
          <w:sz w:val="24"/>
          <w:szCs w:val="24"/>
        </w:rPr>
        <w:t>The university w</w:t>
      </w:r>
      <w:r w:rsidR="00FD5831">
        <w:rPr>
          <w:sz w:val="24"/>
          <w:szCs w:val="24"/>
        </w:rPr>
        <w:t>ill be conducting several fire drills over the next few weeks as a part of our fire safety awareness activities.</w:t>
      </w:r>
    </w:p>
    <w:p w:rsidR="00FD5831" w:rsidRDefault="004751B5" w:rsidP="00FD5831">
      <w:pPr>
        <w:pStyle w:val="NoSpacing"/>
        <w:numPr>
          <w:ilvl w:val="0"/>
          <w:numId w:val="3"/>
        </w:numPr>
        <w:rPr>
          <w:sz w:val="24"/>
          <w:szCs w:val="24"/>
        </w:rPr>
      </w:pPr>
      <w:r>
        <w:rPr>
          <w:sz w:val="24"/>
          <w:szCs w:val="24"/>
        </w:rPr>
        <w:t>There will be a budget rea</w:t>
      </w:r>
      <w:r w:rsidR="00FD5831">
        <w:rPr>
          <w:sz w:val="24"/>
          <w:szCs w:val="24"/>
        </w:rPr>
        <w:t>lignment meeting on Oct. 3, which will include Faculty Senate representatives who have been contacted.</w:t>
      </w:r>
    </w:p>
    <w:p w:rsidR="00FD5831" w:rsidRDefault="00FD5831" w:rsidP="00FD5831">
      <w:pPr>
        <w:pStyle w:val="NoSpacing"/>
        <w:numPr>
          <w:ilvl w:val="0"/>
          <w:numId w:val="3"/>
        </w:numPr>
        <w:rPr>
          <w:sz w:val="24"/>
          <w:szCs w:val="24"/>
        </w:rPr>
      </w:pPr>
      <w:r>
        <w:rPr>
          <w:sz w:val="24"/>
          <w:szCs w:val="24"/>
        </w:rPr>
        <w:t>The CIO Search Committee has reconvened and interviews will begin later this month. Faculty will be informed of the open forum when candidates are on campus.</w:t>
      </w:r>
    </w:p>
    <w:p w:rsidR="003B4AC5" w:rsidRDefault="00FD5831" w:rsidP="00FD5831">
      <w:pPr>
        <w:pStyle w:val="NoSpacing"/>
        <w:numPr>
          <w:ilvl w:val="0"/>
          <w:numId w:val="3"/>
        </w:numPr>
        <w:rPr>
          <w:sz w:val="24"/>
          <w:szCs w:val="24"/>
        </w:rPr>
      </w:pPr>
      <w:r>
        <w:rPr>
          <w:sz w:val="24"/>
          <w:szCs w:val="24"/>
        </w:rPr>
        <w:t xml:space="preserve">Public Safety Issue- </w:t>
      </w:r>
      <w:r w:rsidR="003B4AC5">
        <w:rPr>
          <w:sz w:val="24"/>
          <w:szCs w:val="24"/>
        </w:rPr>
        <w:t xml:space="preserve">The campus was immediately placed on lockdown on Sept. 30 at 1:22 AM following a shooting incident on campus. This isolated </w:t>
      </w:r>
      <w:r w:rsidR="00492566">
        <w:rPr>
          <w:sz w:val="24"/>
          <w:szCs w:val="24"/>
        </w:rPr>
        <w:t>incident is being investigated b</w:t>
      </w:r>
      <w:r w:rsidR="003B4AC5">
        <w:rPr>
          <w:sz w:val="24"/>
          <w:szCs w:val="24"/>
        </w:rPr>
        <w:t>y the SSU Department of Public Safety. Students will hold a public safety forum on Monday, Oct. 8.</w:t>
      </w:r>
    </w:p>
    <w:p w:rsidR="003B4AC5" w:rsidRDefault="003B4AC5" w:rsidP="00FD5831">
      <w:pPr>
        <w:pStyle w:val="NoSpacing"/>
        <w:numPr>
          <w:ilvl w:val="0"/>
          <w:numId w:val="3"/>
        </w:numPr>
        <w:rPr>
          <w:sz w:val="24"/>
          <w:szCs w:val="24"/>
        </w:rPr>
      </w:pPr>
      <w:r>
        <w:rPr>
          <w:sz w:val="24"/>
          <w:szCs w:val="24"/>
        </w:rPr>
        <w:t>There will be a new faculty/staff reception with Armstrong Atlantic University on Oct. 3 at 5:00 PM.</w:t>
      </w:r>
    </w:p>
    <w:p w:rsidR="003B4AC5" w:rsidRDefault="003B4AC5" w:rsidP="00FD5831">
      <w:pPr>
        <w:pStyle w:val="NoSpacing"/>
        <w:numPr>
          <w:ilvl w:val="0"/>
          <w:numId w:val="3"/>
        </w:numPr>
        <w:rPr>
          <w:sz w:val="24"/>
          <w:szCs w:val="24"/>
        </w:rPr>
      </w:pPr>
      <w:r>
        <w:rPr>
          <w:sz w:val="24"/>
          <w:szCs w:val="24"/>
        </w:rPr>
        <w:lastRenderedPageBreak/>
        <w:t>The Lumina Press Conference will take place on Oct.4 at 9:00 PM in the new Student Union</w:t>
      </w:r>
      <w:r w:rsidR="004751B5">
        <w:rPr>
          <w:sz w:val="24"/>
          <w:szCs w:val="24"/>
        </w:rPr>
        <w:t>.</w:t>
      </w:r>
    </w:p>
    <w:p w:rsidR="003B4AC5" w:rsidRDefault="003B4AC5" w:rsidP="00FD5831">
      <w:pPr>
        <w:pStyle w:val="NoSpacing"/>
        <w:numPr>
          <w:ilvl w:val="0"/>
          <w:numId w:val="3"/>
        </w:numPr>
        <w:rPr>
          <w:sz w:val="24"/>
          <w:szCs w:val="24"/>
        </w:rPr>
      </w:pPr>
      <w:r>
        <w:rPr>
          <w:sz w:val="24"/>
          <w:szCs w:val="24"/>
        </w:rPr>
        <w:t xml:space="preserve">The Chancellor will visit SSU on Oct. 8 from 12:00 </w:t>
      </w:r>
      <w:r w:rsidR="004751B5">
        <w:rPr>
          <w:sz w:val="24"/>
          <w:szCs w:val="24"/>
        </w:rPr>
        <w:t>to 5:00 PM. The Faculty Senate E</w:t>
      </w:r>
      <w:r>
        <w:rPr>
          <w:sz w:val="24"/>
          <w:szCs w:val="24"/>
        </w:rPr>
        <w:t>xecutive Committee has been invited to meet with the Chancellor for one hour during his visit.</w:t>
      </w:r>
    </w:p>
    <w:p w:rsidR="003B4AC5" w:rsidRDefault="003B4AC5" w:rsidP="003B4AC5">
      <w:pPr>
        <w:pStyle w:val="NoSpacing"/>
        <w:numPr>
          <w:ilvl w:val="0"/>
          <w:numId w:val="1"/>
        </w:numPr>
        <w:rPr>
          <w:sz w:val="24"/>
          <w:szCs w:val="24"/>
        </w:rPr>
      </w:pPr>
      <w:r>
        <w:rPr>
          <w:sz w:val="24"/>
          <w:szCs w:val="24"/>
        </w:rPr>
        <w:t>Committee Reports</w:t>
      </w:r>
    </w:p>
    <w:p w:rsidR="003B4AC5" w:rsidRDefault="003B4AC5" w:rsidP="003B4AC5">
      <w:pPr>
        <w:pStyle w:val="NoSpacing"/>
        <w:numPr>
          <w:ilvl w:val="0"/>
          <w:numId w:val="4"/>
        </w:numPr>
        <w:rPr>
          <w:sz w:val="24"/>
          <w:szCs w:val="24"/>
        </w:rPr>
      </w:pPr>
      <w:r>
        <w:rPr>
          <w:sz w:val="24"/>
          <w:szCs w:val="24"/>
        </w:rPr>
        <w:t>Executive Committee</w:t>
      </w:r>
    </w:p>
    <w:p w:rsidR="00FD5831" w:rsidRDefault="003B4AC5" w:rsidP="003B4AC5">
      <w:pPr>
        <w:pStyle w:val="NoSpacing"/>
        <w:numPr>
          <w:ilvl w:val="0"/>
          <w:numId w:val="5"/>
        </w:numPr>
        <w:rPr>
          <w:sz w:val="24"/>
          <w:szCs w:val="24"/>
        </w:rPr>
      </w:pPr>
      <w:r>
        <w:rPr>
          <w:sz w:val="24"/>
          <w:szCs w:val="24"/>
        </w:rPr>
        <w:t>Correspondence received from Dr. Jordan- Concern was expressed because Dr. Dowling is Vice-Chair of the Senate and Chair of Faculty Affairs. The Executive Committee is sending this matter back to Faculty Affairs to decide on whether or not Dr. Dowling should hold both positions.</w:t>
      </w:r>
      <w:r w:rsidR="00FD5831">
        <w:rPr>
          <w:sz w:val="24"/>
          <w:szCs w:val="24"/>
        </w:rPr>
        <w:t xml:space="preserve"> </w:t>
      </w:r>
      <w:r w:rsidR="00FD5831" w:rsidRPr="00FD5831">
        <w:rPr>
          <w:sz w:val="24"/>
          <w:szCs w:val="24"/>
        </w:rPr>
        <w:t xml:space="preserve"> </w:t>
      </w:r>
    </w:p>
    <w:p w:rsidR="00411A3C" w:rsidRDefault="00411A3C" w:rsidP="00411A3C">
      <w:pPr>
        <w:pStyle w:val="NoSpacing"/>
        <w:ind w:left="1440"/>
        <w:rPr>
          <w:sz w:val="24"/>
          <w:szCs w:val="24"/>
        </w:rPr>
      </w:pPr>
    </w:p>
    <w:p w:rsidR="003B4AC5" w:rsidRDefault="003B4AC5" w:rsidP="003B4AC5">
      <w:pPr>
        <w:pStyle w:val="NoSpacing"/>
        <w:numPr>
          <w:ilvl w:val="0"/>
          <w:numId w:val="5"/>
        </w:numPr>
        <w:rPr>
          <w:sz w:val="24"/>
          <w:szCs w:val="24"/>
        </w:rPr>
      </w:pPr>
      <w:r>
        <w:rPr>
          <w:sz w:val="24"/>
          <w:szCs w:val="24"/>
        </w:rPr>
        <w:t>Salary Survey- Dr. Crow will review SSU faculty salaries against those of faculty at a group of peer BOR schools. We will bring the r</w:t>
      </w:r>
      <w:r w:rsidR="004751B5">
        <w:rPr>
          <w:sz w:val="24"/>
          <w:szCs w:val="24"/>
        </w:rPr>
        <w:t>eport to the S</w:t>
      </w:r>
      <w:r>
        <w:rPr>
          <w:sz w:val="24"/>
          <w:szCs w:val="24"/>
        </w:rPr>
        <w:t>enate when we receive it.</w:t>
      </w:r>
    </w:p>
    <w:p w:rsidR="00411A3C" w:rsidRDefault="00411A3C" w:rsidP="00411A3C">
      <w:pPr>
        <w:pStyle w:val="NoSpacing"/>
        <w:ind w:left="1440"/>
        <w:rPr>
          <w:sz w:val="24"/>
          <w:szCs w:val="24"/>
        </w:rPr>
      </w:pPr>
    </w:p>
    <w:p w:rsidR="003B4AC5" w:rsidRDefault="003B4AC5" w:rsidP="003B4AC5">
      <w:pPr>
        <w:pStyle w:val="NoSpacing"/>
        <w:numPr>
          <w:ilvl w:val="0"/>
          <w:numId w:val="5"/>
        </w:numPr>
        <w:rPr>
          <w:sz w:val="24"/>
          <w:szCs w:val="24"/>
        </w:rPr>
      </w:pPr>
      <w:r>
        <w:rPr>
          <w:sz w:val="24"/>
          <w:szCs w:val="24"/>
        </w:rPr>
        <w:t xml:space="preserve">The Executive Committee met with President Dozier and VPAA </w:t>
      </w:r>
      <w:proofErr w:type="spellStart"/>
      <w:r>
        <w:rPr>
          <w:sz w:val="24"/>
          <w:szCs w:val="24"/>
        </w:rPr>
        <w:t>Verret</w:t>
      </w:r>
      <w:proofErr w:type="spellEnd"/>
      <w:r>
        <w:rPr>
          <w:sz w:val="24"/>
          <w:szCs w:val="24"/>
        </w:rPr>
        <w:t xml:space="preserve"> on Sept.19, 20012.</w:t>
      </w:r>
    </w:p>
    <w:p w:rsidR="00976ECD" w:rsidRDefault="00976ECD" w:rsidP="00976ECD">
      <w:pPr>
        <w:pStyle w:val="NoSpacing"/>
        <w:numPr>
          <w:ilvl w:val="0"/>
          <w:numId w:val="6"/>
        </w:numPr>
        <w:rPr>
          <w:sz w:val="24"/>
          <w:szCs w:val="24"/>
        </w:rPr>
      </w:pPr>
      <w:r>
        <w:rPr>
          <w:sz w:val="24"/>
          <w:szCs w:val="24"/>
        </w:rPr>
        <w:t>We discussed the report that a number of students were admitted to the university lacking fulfillment of entrance requirements.</w:t>
      </w:r>
    </w:p>
    <w:p w:rsidR="00976ECD" w:rsidRDefault="00976ECD" w:rsidP="00976ECD">
      <w:pPr>
        <w:pStyle w:val="NoSpacing"/>
        <w:numPr>
          <w:ilvl w:val="0"/>
          <w:numId w:val="7"/>
        </w:numPr>
        <w:rPr>
          <w:sz w:val="24"/>
          <w:szCs w:val="24"/>
        </w:rPr>
      </w:pPr>
      <w:r>
        <w:rPr>
          <w:sz w:val="24"/>
          <w:szCs w:val="24"/>
        </w:rPr>
        <w:t>Dr. Dozier said that an audit of this situation was done earlier in the year and that she was awaiting the audit report. She assured the Executive Committee that the circumstances</w:t>
      </w:r>
      <w:r w:rsidR="004751B5">
        <w:rPr>
          <w:sz w:val="24"/>
          <w:szCs w:val="24"/>
        </w:rPr>
        <w:t xml:space="preserve"> that allowed this to happen have</w:t>
      </w:r>
      <w:r>
        <w:rPr>
          <w:sz w:val="24"/>
          <w:szCs w:val="24"/>
        </w:rPr>
        <w:t xml:space="preserve"> been corrected.</w:t>
      </w:r>
    </w:p>
    <w:p w:rsidR="00411A3C" w:rsidRDefault="00411A3C" w:rsidP="00411A3C">
      <w:pPr>
        <w:pStyle w:val="NoSpacing"/>
        <w:ind w:left="1800"/>
        <w:rPr>
          <w:sz w:val="24"/>
          <w:szCs w:val="24"/>
        </w:rPr>
      </w:pPr>
    </w:p>
    <w:p w:rsidR="00976ECD" w:rsidRDefault="00976ECD" w:rsidP="00976ECD">
      <w:pPr>
        <w:pStyle w:val="NoSpacing"/>
        <w:numPr>
          <w:ilvl w:val="0"/>
          <w:numId w:val="6"/>
        </w:numPr>
        <w:rPr>
          <w:sz w:val="24"/>
          <w:szCs w:val="24"/>
        </w:rPr>
      </w:pPr>
      <w:r>
        <w:rPr>
          <w:sz w:val="24"/>
          <w:szCs w:val="24"/>
        </w:rPr>
        <w:t xml:space="preserve">We discussed the fact that 17% of SSU students are currently on academic probation and suspension. </w:t>
      </w:r>
    </w:p>
    <w:p w:rsidR="00976ECD" w:rsidRDefault="00976ECD" w:rsidP="00976ECD">
      <w:pPr>
        <w:pStyle w:val="NoSpacing"/>
        <w:numPr>
          <w:ilvl w:val="0"/>
          <w:numId w:val="8"/>
        </w:numPr>
        <w:rPr>
          <w:sz w:val="24"/>
          <w:szCs w:val="24"/>
        </w:rPr>
      </w:pPr>
      <w:r>
        <w:rPr>
          <w:sz w:val="24"/>
          <w:szCs w:val="24"/>
        </w:rPr>
        <w:t xml:space="preserve">The problem may be the quality of students we are bringing in or we may not be teaching them at the appropriate level. </w:t>
      </w:r>
      <w:r w:rsidR="00FA5370">
        <w:rPr>
          <w:sz w:val="24"/>
          <w:szCs w:val="24"/>
        </w:rPr>
        <w:t xml:space="preserve"> However, we are an open campus. We need more success in learning support. Students need to be moved out of learning support more quickly.</w:t>
      </w:r>
    </w:p>
    <w:p w:rsidR="00FA5370" w:rsidRDefault="00FA5370" w:rsidP="00976ECD">
      <w:pPr>
        <w:pStyle w:val="NoSpacing"/>
        <w:numPr>
          <w:ilvl w:val="0"/>
          <w:numId w:val="8"/>
        </w:numPr>
        <w:rPr>
          <w:sz w:val="24"/>
          <w:szCs w:val="24"/>
        </w:rPr>
      </w:pPr>
      <w:r>
        <w:rPr>
          <w:sz w:val="24"/>
          <w:szCs w:val="24"/>
        </w:rPr>
        <w:t>There will be a rev</w:t>
      </w:r>
      <w:r w:rsidR="004751B5">
        <w:rPr>
          <w:sz w:val="24"/>
          <w:szCs w:val="24"/>
        </w:rPr>
        <w:t>erse transfer of students with Savannah T</w:t>
      </w:r>
      <w:r>
        <w:rPr>
          <w:sz w:val="24"/>
          <w:szCs w:val="24"/>
        </w:rPr>
        <w:t>ech. Savannah Tech wil</w:t>
      </w:r>
      <w:r w:rsidR="004751B5">
        <w:rPr>
          <w:sz w:val="24"/>
          <w:szCs w:val="24"/>
        </w:rPr>
        <w:t>l take some students back from S</w:t>
      </w:r>
      <w:r>
        <w:rPr>
          <w:sz w:val="24"/>
          <w:szCs w:val="24"/>
        </w:rPr>
        <w:t>avannah State for an Associate’s degree and then the student</w:t>
      </w:r>
      <w:r w:rsidR="001470F0">
        <w:rPr>
          <w:sz w:val="24"/>
          <w:szCs w:val="24"/>
        </w:rPr>
        <w:t>s can return to SSU for their Ba</w:t>
      </w:r>
      <w:r>
        <w:rPr>
          <w:sz w:val="24"/>
          <w:szCs w:val="24"/>
        </w:rPr>
        <w:t>chelor’s degree.</w:t>
      </w:r>
    </w:p>
    <w:p w:rsidR="00FA5370" w:rsidRDefault="00FA5370" w:rsidP="00976ECD">
      <w:pPr>
        <w:pStyle w:val="NoSpacing"/>
        <w:numPr>
          <w:ilvl w:val="0"/>
          <w:numId w:val="8"/>
        </w:numPr>
        <w:rPr>
          <w:sz w:val="24"/>
          <w:szCs w:val="24"/>
        </w:rPr>
      </w:pPr>
      <w:r>
        <w:rPr>
          <w:sz w:val="24"/>
          <w:szCs w:val="24"/>
        </w:rPr>
        <w:t>We have Associates’ degree</w:t>
      </w:r>
      <w:r w:rsidR="004751B5">
        <w:rPr>
          <w:sz w:val="24"/>
          <w:szCs w:val="24"/>
        </w:rPr>
        <w:t>s</w:t>
      </w:r>
      <w:r>
        <w:rPr>
          <w:sz w:val="24"/>
          <w:szCs w:val="24"/>
        </w:rPr>
        <w:t xml:space="preserve"> at SSU that we have not used. We could use them since there are no community colleges in the area.</w:t>
      </w:r>
      <w:r w:rsidR="001470F0">
        <w:rPr>
          <w:sz w:val="24"/>
          <w:szCs w:val="24"/>
        </w:rPr>
        <w:t xml:space="preserve"> </w:t>
      </w:r>
      <w:r>
        <w:rPr>
          <w:sz w:val="24"/>
          <w:szCs w:val="24"/>
        </w:rPr>
        <w:t>Ther</w:t>
      </w:r>
      <w:r w:rsidR="004751B5">
        <w:rPr>
          <w:sz w:val="24"/>
          <w:szCs w:val="24"/>
        </w:rPr>
        <w:t>e is an Associate’s degree is COST but not in COBAS.</w:t>
      </w:r>
      <w:r>
        <w:rPr>
          <w:sz w:val="24"/>
          <w:szCs w:val="24"/>
        </w:rPr>
        <w:t xml:space="preserve"> We could develop additional Associates’ degrees.</w:t>
      </w:r>
    </w:p>
    <w:p w:rsidR="00FA5370" w:rsidRDefault="00FA5370" w:rsidP="00976ECD">
      <w:pPr>
        <w:pStyle w:val="NoSpacing"/>
        <w:numPr>
          <w:ilvl w:val="0"/>
          <w:numId w:val="8"/>
        </w:numPr>
        <w:rPr>
          <w:sz w:val="24"/>
          <w:szCs w:val="24"/>
        </w:rPr>
      </w:pPr>
      <w:r>
        <w:rPr>
          <w:sz w:val="24"/>
          <w:szCs w:val="24"/>
        </w:rPr>
        <w:t xml:space="preserve">Twenty-six out of 35 USG institutions have a </w:t>
      </w:r>
      <w:r w:rsidR="004751B5">
        <w:rPr>
          <w:sz w:val="24"/>
          <w:szCs w:val="24"/>
        </w:rPr>
        <w:t>degree in Interdisciplinary or G</w:t>
      </w:r>
      <w:r>
        <w:rPr>
          <w:sz w:val="24"/>
          <w:szCs w:val="24"/>
        </w:rPr>
        <w:t xml:space="preserve">eneral Studies and </w:t>
      </w:r>
      <w:r w:rsidR="001470F0">
        <w:rPr>
          <w:sz w:val="24"/>
          <w:szCs w:val="24"/>
        </w:rPr>
        <w:t>SSU is planning to introduce a G</w:t>
      </w:r>
      <w:r>
        <w:rPr>
          <w:sz w:val="24"/>
          <w:szCs w:val="24"/>
        </w:rPr>
        <w:t>eneral Stud</w:t>
      </w:r>
      <w:r w:rsidR="001470F0">
        <w:rPr>
          <w:sz w:val="24"/>
          <w:szCs w:val="24"/>
        </w:rPr>
        <w:t>i</w:t>
      </w:r>
      <w:r>
        <w:rPr>
          <w:sz w:val="24"/>
          <w:szCs w:val="24"/>
        </w:rPr>
        <w:t>es or Interdisciplinary Degree.</w:t>
      </w:r>
    </w:p>
    <w:p w:rsidR="00FA5370" w:rsidRDefault="00FA5370" w:rsidP="00FA5370">
      <w:pPr>
        <w:pStyle w:val="NoSpacing"/>
        <w:numPr>
          <w:ilvl w:val="0"/>
          <w:numId w:val="6"/>
        </w:numPr>
        <w:rPr>
          <w:sz w:val="24"/>
          <w:szCs w:val="24"/>
        </w:rPr>
      </w:pPr>
      <w:r>
        <w:rPr>
          <w:sz w:val="24"/>
          <w:szCs w:val="24"/>
        </w:rPr>
        <w:t>Our advisement needs to improve.</w:t>
      </w:r>
    </w:p>
    <w:p w:rsidR="001470F0" w:rsidRDefault="001470F0" w:rsidP="00FA5370">
      <w:pPr>
        <w:pStyle w:val="NoSpacing"/>
        <w:numPr>
          <w:ilvl w:val="0"/>
          <w:numId w:val="9"/>
        </w:numPr>
        <w:rPr>
          <w:sz w:val="24"/>
          <w:szCs w:val="24"/>
        </w:rPr>
      </w:pPr>
      <w:r>
        <w:rPr>
          <w:sz w:val="24"/>
          <w:szCs w:val="24"/>
        </w:rPr>
        <w:t>Advisement</w:t>
      </w:r>
      <w:r w:rsidR="00FA5370">
        <w:rPr>
          <w:sz w:val="24"/>
          <w:szCs w:val="24"/>
        </w:rPr>
        <w:t xml:space="preserve"> must be part of the annual assessment for the faculty.</w:t>
      </w:r>
    </w:p>
    <w:p w:rsidR="001470F0" w:rsidRDefault="001470F0" w:rsidP="00FA5370">
      <w:pPr>
        <w:pStyle w:val="NoSpacing"/>
        <w:numPr>
          <w:ilvl w:val="0"/>
          <w:numId w:val="9"/>
        </w:numPr>
        <w:rPr>
          <w:sz w:val="24"/>
          <w:szCs w:val="24"/>
        </w:rPr>
      </w:pPr>
      <w:r>
        <w:rPr>
          <w:sz w:val="24"/>
          <w:szCs w:val="24"/>
        </w:rPr>
        <w:lastRenderedPageBreak/>
        <w:t>Should we create an instrument for students to evaluate advisors?</w:t>
      </w:r>
    </w:p>
    <w:p w:rsidR="001470F0" w:rsidRDefault="001470F0" w:rsidP="00FA5370">
      <w:pPr>
        <w:pStyle w:val="NoSpacing"/>
        <w:numPr>
          <w:ilvl w:val="0"/>
          <w:numId w:val="9"/>
        </w:numPr>
        <w:rPr>
          <w:sz w:val="24"/>
          <w:szCs w:val="24"/>
        </w:rPr>
      </w:pPr>
      <w:r>
        <w:rPr>
          <w:sz w:val="24"/>
          <w:szCs w:val="24"/>
        </w:rPr>
        <w:t>Some advisement problems are students taking classes without having taken the prerequisites and students asking other faculty for their PINS because their advisors are never present.</w:t>
      </w:r>
    </w:p>
    <w:p w:rsidR="00530EF6" w:rsidRDefault="00530EF6" w:rsidP="00530EF6">
      <w:pPr>
        <w:pStyle w:val="NoSpacing"/>
        <w:ind w:left="1800"/>
        <w:rPr>
          <w:sz w:val="24"/>
          <w:szCs w:val="24"/>
        </w:rPr>
      </w:pPr>
    </w:p>
    <w:p w:rsidR="001470F0" w:rsidRDefault="001470F0" w:rsidP="001470F0">
      <w:pPr>
        <w:pStyle w:val="NoSpacing"/>
        <w:numPr>
          <w:ilvl w:val="0"/>
          <w:numId w:val="6"/>
        </w:numPr>
        <w:rPr>
          <w:sz w:val="24"/>
          <w:szCs w:val="24"/>
        </w:rPr>
      </w:pPr>
      <w:r>
        <w:rPr>
          <w:sz w:val="24"/>
          <w:szCs w:val="24"/>
        </w:rPr>
        <w:t>The institutional promotion and tenure process should be reviewed.</w:t>
      </w:r>
    </w:p>
    <w:p w:rsidR="001470F0" w:rsidRDefault="001470F0" w:rsidP="001470F0">
      <w:pPr>
        <w:pStyle w:val="NoSpacing"/>
        <w:numPr>
          <w:ilvl w:val="0"/>
          <w:numId w:val="10"/>
        </w:numPr>
        <w:rPr>
          <w:sz w:val="24"/>
          <w:szCs w:val="24"/>
        </w:rPr>
      </w:pPr>
      <w:r>
        <w:rPr>
          <w:sz w:val="24"/>
          <w:szCs w:val="24"/>
        </w:rPr>
        <w:t>In the past, pre-tenure has not bee</w:t>
      </w:r>
      <w:r w:rsidR="004751B5">
        <w:rPr>
          <w:sz w:val="24"/>
          <w:szCs w:val="24"/>
        </w:rPr>
        <w:t>n</w:t>
      </w:r>
      <w:r>
        <w:rPr>
          <w:sz w:val="24"/>
          <w:szCs w:val="24"/>
        </w:rPr>
        <w:t xml:space="preserve"> used as a basis for consideration in Personnel Committee recommendations for tenure. Pre-tenure has been used for guidance of what needs to be corrected. However, there is i</w:t>
      </w:r>
      <w:r w:rsidR="00530EF6">
        <w:rPr>
          <w:sz w:val="24"/>
          <w:szCs w:val="24"/>
        </w:rPr>
        <w:t>nternal inconsistency when the p</w:t>
      </w:r>
      <w:r>
        <w:rPr>
          <w:sz w:val="24"/>
          <w:szCs w:val="24"/>
        </w:rPr>
        <w:t xml:space="preserve">re-tenure report indicates that the faculty member is flawless and the tenure recommendation is negative without referencing the pre-tenure report. Similarly, there are cases </w:t>
      </w:r>
      <w:r w:rsidR="004751B5">
        <w:rPr>
          <w:sz w:val="24"/>
          <w:szCs w:val="24"/>
        </w:rPr>
        <w:t>in which the faculty member receiv</w:t>
      </w:r>
      <w:r>
        <w:rPr>
          <w:sz w:val="24"/>
          <w:szCs w:val="24"/>
        </w:rPr>
        <w:t>ed a pre-tenure report with flaws to be corrected and subsequently received tenure without apparently addressing these flaws.</w:t>
      </w:r>
    </w:p>
    <w:p w:rsidR="00530EF6" w:rsidRDefault="00530EF6" w:rsidP="00530EF6">
      <w:pPr>
        <w:pStyle w:val="NoSpacing"/>
        <w:ind w:left="1800"/>
        <w:rPr>
          <w:sz w:val="24"/>
          <w:szCs w:val="24"/>
        </w:rPr>
      </w:pPr>
    </w:p>
    <w:p w:rsidR="001470F0" w:rsidRDefault="001470F0" w:rsidP="001470F0">
      <w:pPr>
        <w:pStyle w:val="NoSpacing"/>
        <w:numPr>
          <w:ilvl w:val="0"/>
          <w:numId w:val="6"/>
        </w:numPr>
        <w:rPr>
          <w:sz w:val="24"/>
          <w:szCs w:val="24"/>
        </w:rPr>
      </w:pPr>
      <w:r>
        <w:rPr>
          <w:sz w:val="24"/>
          <w:szCs w:val="24"/>
        </w:rPr>
        <w:t>We discussed a concern expressed by students that they are having difficulty understanding some faculty in the classroom. The recruitment process of faculty was discussed. When hiring new faculty, we should be more sensitive to the correct use of oral communication. All agreed that faculty must be able to communicate effectively in English in the classroom.</w:t>
      </w:r>
    </w:p>
    <w:p w:rsidR="00411A3C" w:rsidRDefault="00411A3C" w:rsidP="00411A3C">
      <w:pPr>
        <w:pStyle w:val="NoSpacing"/>
        <w:ind w:left="1440"/>
        <w:rPr>
          <w:sz w:val="24"/>
          <w:szCs w:val="24"/>
        </w:rPr>
      </w:pPr>
    </w:p>
    <w:p w:rsidR="00546964" w:rsidRDefault="001470F0" w:rsidP="001470F0">
      <w:pPr>
        <w:pStyle w:val="NoSpacing"/>
        <w:numPr>
          <w:ilvl w:val="0"/>
          <w:numId w:val="5"/>
        </w:numPr>
        <w:rPr>
          <w:sz w:val="24"/>
          <w:szCs w:val="24"/>
        </w:rPr>
      </w:pPr>
      <w:r>
        <w:rPr>
          <w:sz w:val="24"/>
          <w:szCs w:val="24"/>
        </w:rPr>
        <w:t>Athletics Committee- President Dozier has</w:t>
      </w:r>
      <w:r w:rsidR="004751B5">
        <w:rPr>
          <w:sz w:val="24"/>
          <w:szCs w:val="24"/>
        </w:rPr>
        <w:t xml:space="preserve"> requested that the F</w:t>
      </w:r>
      <w:r>
        <w:rPr>
          <w:sz w:val="24"/>
          <w:szCs w:val="24"/>
        </w:rPr>
        <w:t>aculty Senate nominate four faculty members to serve on the Athletics Committee. She will call a meeting of the committee in the next couple of months to formal</w:t>
      </w:r>
      <w:r w:rsidR="00546964">
        <w:rPr>
          <w:sz w:val="24"/>
          <w:szCs w:val="24"/>
        </w:rPr>
        <w:t xml:space="preserve">ly charge the committee. </w:t>
      </w:r>
    </w:p>
    <w:p w:rsidR="00546964" w:rsidRDefault="00546964" w:rsidP="00546964">
      <w:pPr>
        <w:pStyle w:val="NoSpacing"/>
        <w:numPr>
          <w:ilvl w:val="0"/>
          <w:numId w:val="12"/>
        </w:numPr>
        <w:rPr>
          <w:sz w:val="24"/>
          <w:szCs w:val="24"/>
        </w:rPr>
      </w:pPr>
      <w:r>
        <w:rPr>
          <w:sz w:val="24"/>
          <w:szCs w:val="24"/>
        </w:rPr>
        <w:t>Since there were no nominations, this will be turned over to the Committee on Committees to handle. The Committee on Committees will submit a list of names to be approved by email or at the next Senate meeting.</w:t>
      </w:r>
    </w:p>
    <w:p w:rsidR="00411A3C" w:rsidRDefault="00411A3C" w:rsidP="00411A3C">
      <w:pPr>
        <w:pStyle w:val="NoSpacing"/>
        <w:ind w:left="1440"/>
        <w:rPr>
          <w:sz w:val="24"/>
          <w:szCs w:val="24"/>
        </w:rPr>
      </w:pPr>
    </w:p>
    <w:p w:rsidR="00FA5370" w:rsidRDefault="00546964" w:rsidP="00546964">
      <w:pPr>
        <w:pStyle w:val="NoSpacing"/>
        <w:numPr>
          <w:ilvl w:val="0"/>
          <w:numId w:val="5"/>
        </w:numPr>
        <w:rPr>
          <w:sz w:val="24"/>
          <w:szCs w:val="24"/>
        </w:rPr>
      </w:pPr>
      <w:r>
        <w:rPr>
          <w:sz w:val="24"/>
          <w:szCs w:val="24"/>
        </w:rPr>
        <w:t>Need for Volunteers</w:t>
      </w:r>
    </w:p>
    <w:p w:rsidR="00546964" w:rsidRDefault="00546964" w:rsidP="00546964">
      <w:pPr>
        <w:pStyle w:val="NoSpacing"/>
        <w:numPr>
          <w:ilvl w:val="0"/>
          <w:numId w:val="13"/>
        </w:numPr>
        <w:rPr>
          <w:sz w:val="24"/>
          <w:szCs w:val="24"/>
        </w:rPr>
      </w:pPr>
      <w:r>
        <w:rPr>
          <w:sz w:val="24"/>
          <w:szCs w:val="24"/>
        </w:rPr>
        <w:t xml:space="preserve">The following faculty agreed to serve on the selection committee for the </w:t>
      </w:r>
      <w:r w:rsidR="004751B5">
        <w:rPr>
          <w:sz w:val="24"/>
          <w:szCs w:val="24"/>
        </w:rPr>
        <w:t>Richard R. Wright Sr. Award of E</w:t>
      </w:r>
      <w:r>
        <w:rPr>
          <w:sz w:val="24"/>
          <w:szCs w:val="24"/>
        </w:rPr>
        <w:t xml:space="preserve">xcellence: </w:t>
      </w:r>
      <w:proofErr w:type="spellStart"/>
      <w:r>
        <w:rPr>
          <w:sz w:val="24"/>
          <w:szCs w:val="24"/>
        </w:rPr>
        <w:t>Reddick</w:t>
      </w:r>
      <w:proofErr w:type="spellEnd"/>
      <w:r>
        <w:rPr>
          <w:sz w:val="24"/>
          <w:szCs w:val="24"/>
        </w:rPr>
        <w:t xml:space="preserve">, </w:t>
      </w:r>
      <w:proofErr w:type="spellStart"/>
      <w:r>
        <w:rPr>
          <w:sz w:val="24"/>
          <w:szCs w:val="24"/>
        </w:rPr>
        <w:t>Adeyemo</w:t>
      </w:r>
      <w:proofErr w:type="spellEnd"/>
      <w:r>
        <w:rPr>
          <w:sz w:val="24"/>
          <w:szCs w:val="24"/>
        </w:rPr>
        <w:t>, and Harris-Murphy</w:t>
      </w:r>
    </w:p>
    <w:p w:rsidR="00530EF6" w:rsidRDefault="00530EF6" w:rsidP="00530EF6">
      <w:pPr>
        <w:pStyle w:val="NoSpacing"/>
        <w:ind w:left="1080"/>
        <w:rPr>
          <w:sz w:val="24"/>
          <w:szCs w:val="24"/>
        </w:rPr>
      </w:pPr>
    </w:p>
    <w:p w:rsidR="00546964" w:rsidRDefault="00546964" w:rsidP="00546964">
      <w:pPr>
        <w:pStyle w:val="NoSpacing"/>
        <w:numPr>
          <w:ilvl w:val="0"/>
          <w:numId w:val="13"/>
        </w:numPr>
        <w:rPr>
          <w:sz w:val="24"/>
          <w:szCs w:val="24"/>
        </w:rPr>
      </w:pPr>
      <w:r>
        <w:rPr>
          <w:sz w:val="24"/>
          <w:szCs w:val="24"/>
        </w:rPr>
        <w:t>The following faculty agreed to serve on the selection committee for the Cyrus G. Wiley Distinguished Alumni Award: Cox, Johnson, Warren</w:t>
      </w:r>
    </w:p>
    <w:p w:rsidR="00411A3C" w:rsidRDefault="00411A3C" w:rsidP="00411A3C">
      <w:pPr>
        <w:pStyle w:val="NoSpacing"/>
        <w:ind w:left="1440"/>
        <w:rPr>
          <w:sz w:val="24"/>
          <w:szCs w:val="24"/>
        </w:rPr>
      </w:pPr>
    </w:p>
    <w:p w:rsidR="00546964" w:rsidRDefault="00546964" w:rsidP="00546964">
      <w:pPr>
        <w:pStyle w:val="NoSpacing"/>
        <w:numPr>
          <w:ilvl w:val="0"/>
          <w:numId w:val="5"/>
        </w:numPr>
        <w:rPr>
          <w:sz w:val="24"/>
          <w:szCs w:val="24"/>
        </w:rPr>
      </w:pPr>
      <w:r>
        <w:rPr>
          <w:sz w:val="24"/>
          <w:szCs w:val="24"/>
        </w:rPr>
        <w:t>Faculty Affairs Committee</w:t>
      </w:r>
    </w:p>
    <w:p w:rsidR="00546964" w:rsidRDefault="004751B5" w:rsidP="00546964">
      <w:pPr>
        <w:pStyle w:val="NoSpacing"/>
        <w:numPr>
          <w:ilvl w:val="0"/>
          <w:numId w:val="15"/>
        </w:numPr>
        <w:rPr>
          <w:sz w:val="24"/>
          <w:szCs w:val="24"/>
        </w:rPr>
      </w:pPr>
      <w:r>
        <w:rPr>
          <w:sz w:val="24"/>
          <w:szCs w:val="24"/>
        </w:rPr>
        <w:t>The Faculty Affairs</w:t>
      </w:r>
      <w:r w:rsidR="00546964">
        <w:rPr>
          <w:sz w:val="24"/>
          <w:szCs w:val="24"/>
        </w:rPr>
        <w:t xml:space="preserve"> Committee has not met since the last Faculty Senate meeting but a correction needs to be made to the recommendation for the Faculty Affairs Committee to serve on the University Academic Program Review Subcommittee. The following names </w:t>
      </w:r>
      <w:r w:rsidR="00492566">
        <w:rPr>
          <w:sz w:val="24"/>
          <w:szCs w:val="24"/>
        </w:rPr>
        <w:t xml:space="preserve">were put forward: Berry, Franklin, Hardy, </w:t>
      </w:r>
      <w:proofErr w:type="spellStart"/>
      <w:r w:rsidR="00492566">
        <w:rPr>
          <w:sz w:val="24"/>
          <w:szCs w:val="24"/>
        </w:rPr>
        <w:t>C.Jones</w:t>
      </w:r>
      <w:proofErr w:type="spellEnd"/>
      <w:r w:rsidR="00492566">
        <w:rPr>
          <w:sz w:val="24"/>
          <w:szCs w:val="24"/>
        </w:rPr>
        <w:t xml:space="preserve">, Liu, </w:t>
      </w:r>
      <w:proofErr w:type="spellStart"/>
      <w:r w:rsidR="00492566">
        <w:rPr>
          <w:sz w:val="24"/>
          <w:szCs w:val="24"/>
        </w:rPr>
        <w:t>Metts</w:t>
      </w:r>
      <w:proofErr w:type="spellEnd"/>
      <w:r w:rsidR="00492566">
        <w:rPr>
          <w:sz w:val="24"/>
          <w:szCs w:val="24"/>
        </w:rPr>
        <w:t xml:space="preserve">, </w:t>
      </w:r>
      <w:proofErr w:type="spellStart"/>
      <w:r w:rsidR="00492566">
        <w:rPr>
          <w:sz w:val="24"/>
          <w:szCs w:val="24"/>
        </w:rPr>
        <w:t>Mukhtar</w:t>
      </w:r>
      <w:proofErr w:type="spellEnd"/>
      <w:r w:rsidR="00492566">
        <w:rPr>
          <w:sz w:val="24"/>
          <w:szCs w:val="24"/>
        </w:rPr>
        <w:t xml:space="preserve">, </w:t>
      </w:r>
      <w:proofErr w:type="spellStart"/>
      <w:r w:rsidR="00492566">
        <w:rPr>
          <w:sz w:val="24"/>
          <w:szCs w:val="24"/>
        </w:rPr>
        <w:t>Purnell</w:t>
      </w:r>
      <w:proofErr w:type="spellEnd"/>
      <w:r w:rsidR="00492566">
        <w:rPr>
          <w:sz w:val="24"/>
          <w:szCs w:val="24"/>
        </w:rPr>
        <w:t>, Yoon, Park, Stewart, Zhang</w:t>
      </w:r>
    </w:p>
    <w:p w:rsidR="00411A3C" w:rsidRDefault="00411A3C" w:rsidP="00411A3C">
      <w:pPr>
        <w:pStyle w:val="NoSpacing"/>
        <w:ind w:left="1440"/>
        <w:rPr>
          <w:sz w:val="24"/>
          <w:szCs w:val="24"/>
        </w:rPr>
      </w:pPr>
    </w:p>
    <w:p w:rsidR="00492566" w:rsidRDefault="00492566" w:rsidP="00492566">
      <w:pPr>
        <w:pStyle w:val="NoSpacing"/>
        <w:numPr>
          <w:ilvl w:val="0"/>
          <w:numId w:val="4"/>
        </w:numPr>
        <w:rPr>
          <w:sz w:val="24"/>
          <w:szCs w:val="24"/>
        </w:rPr>
      </w:pPr>
      <w:r>
        <w:rPr>
          <w:sz w:val="24"/>
          <w:szCs w:val="24"/>
        </w:rPr>
        <w:lastRenderedPageBreak/>
        <w:t>Committee on Committees</w:t>
      </w:r>
    </w:p>
    <w:p w:rsidR="00492566" w:rsidRDefault="00492566" w:rsidP="00492566">
      <w:pPr>
        <w:pStyle w:val="NoSpacing"/>
        <w:numPr>
          <w:ilvl w:val="0"/>
          <w:numId w:val="16"/>
        </w:numPr>
        <w:rPr>
          <w:sz w:val="24"/>
          <w:szCs w:val="24"/>
        </w:rPr>
      </w:pPr>
      <w:r>
        <w:rPr>
          <w:sz w:val="24"/>
          <w:szCs w:val="24"/>
        </w:rPr>
        <w:t>Dr. Stewart is having difficulty getting responses from committees to see who the Chair is for each committee.</w:t>
      </w:r>
    </w:p>
    <w:p w:rsidR="00492566" w:rsidRDefault="00492566" w:rsidP="00492566">
      <w:pPr>
        <w:pStyle w:val="NoSpacing"/>
        <w:numPr>
          <w:ilvl w:val="0"/>
          <w:numId w:val="16"/>
        </w:numPr>
        <w:rPr>
          <w:sz w:val="24"/>
          <w:szCs w:val="24"/>
        </w:rPr>
      </w:pPr>
      <w:r>
        <w:rPr>
          <w:sz w:val="24"/>
          <w:szCs w:val="24"/>
        </w:rPr>
        <w:t>Dr. Stewart needs more information for the new Committee on Academic Probation and Suspension. She needs to know the composition of this committee.</w:t>
      </w:r>
    </w:p>
    <w:p w:rsidR="004751B5" w:rsidRDefault="004751B5" w:rsidP="004751B5">
      <w:pPr>
        <w:pStyle w:val="NoSpacing"/>
        <w:ind w:left="1080"/>
        <w:rPr>
          <w:sz w:val="24"/>
          <w:szCs w:val="24"/>
        </w:rPr>
      </w:pPr>
    </w:p>
    <w:p w:rsidR="00543E55" w:rsidRDefault="00543E55" w:rsidP="004B273D">
      <w:pPr>
        <w:pStyle w:val="NoSpacing"/>
        <w:numPr>
          <w:ilvl w:val="0"/>
          <w:numId w:val="1"/>
        </w:numPr>
        <w:rPr>
          <w:sz w:val="24"/>
          <w:szCs w:val="24"/>
        </w:rPr>
      </w:pPr>
      <w:r>
        <w:rPr>
          <w:sz w:val="24"/>
          <w:szCs w:val="24"/>
        </w:rPr>
        <w:t xml:space="preserve"> Health Care Presentation- Mr. </w:t>
      </w:r>
      <w:proofErr w:type="spellStart"/>
      <w:r>
        <w:rPr>
          <w:sz w:val="24"/>
          <w:szCs w:val="24"/>
        </w:rPr>
        <w:t>Jolley</w:t>
      </w:r>
      <w:proofErr w:type="spellEnd"/>
    </w:p>
    <w:p w:rsidR="00492566" w:rsidRPr="00411A3C" w:rsidRDefault="00543E55" w:rsidP="00411A3C">
      <w:pPr>
        <w:pStyle w:val="NoSpacing"/>
        <w:numPr>
          <w:ilvl w:val="0"/>
          <w:numId w:val="17"/>
        </w:numPr>
        <w:rPr>
          <w:sz w:val="24"/>
          <w:szCs w:val="24"/>
        </w:rPr>
      </w:pPr>
      <w:r>
        <w:rPr>
          <w:sz w:val="24"/>
          <w:szCs w:val="24"/>
        </w:rPr>
        <w:t xml:space="preserve">The University </w:t>
      </w:r>
      <w:r w:rsidR="00411A3C">
        <w:rPr>
          <w:sz w:val="24"/>
          <w:szCs w:val="24"/>
        </w:rPr>
        <w:t>System of Georgia’s Plan Year 2013 Open Enrollment will begin Oct. 15, 2012 and end Nov. 9, 2012.</w:t>
      </w:r>
    </w:p>
    <w:p w:rsidR="00543E55" w:rsidRDefault="00411A3C" w:rsidP="00530EF6">
      <w:pPr>
        <w:pStyle w:val="NoSpacing"/>
        <w:numPr>
          <w:ilvl w:val="0"/>
          <w:numId w:val="17"/>
        </w:numPr>
        <w:rPr>
          <w:sz w:val="24"/>
          <w:szCs w:val="24"/>
        </w:rPr>
      </w:pPr>
      <w:r>
        <w:rPr>
          <w:sz w:val="24"/>
          <w:szCs w:val="24"/>
        </w:rPr>
        <w:t>The Board of R</w:t>
      </w:r>
      <w:r w:rsidR="00543E55">
        <w:rPr>
          <w:sz w:val="24"/>
          <w:szCs w:val="24"/>
        </w:rPr>
        <w:t xml:space="preserve">egents will offer the following health-care options: </w:t>
      </w:r>
    </w:p>
    <w:p w:rsidR="00543E55" w:rsidRDefault="00543E55" w:rsidP="00543E55">
      <w:pPr>
        <w:pStyle w:val="NoSpacing"/>
        <w:ind w:left="720"/>
        <w:rPr>
          <w:sz w:val="24"/>
          <w:szCs w:val="24"/>
        </w:rPr>
      </w:pPr>
      <w:r>
        <w:rPr>
          <w:sz w:val="24"/>
          <w:szCs w:val="24"/>
        </w:rPr>
        <w:t>Blue Cross HMO</w:t>
      </w:r>
    </w:p>
    <w:p w:rsidR="00543E55" w:rsidRDefault="00543E55" w:rsidP="00543E55">
      <w:pPr>
        <w:pStyle w:val="NoSpacing"/>
        <w:ind w:left="720"/>
        <w:rPr>
          <w:sz w:val="24"/>
          <w:szCs w:val="24"/>
        </w:rPr>
      </w:pPr>
      <w:r>
        <w:rPr>
          <w:sz w:val="24"/>
          <w:szCs w:val="24"/>
        </w:rPr>
        <w:t xml:space="preserve">Kaiser </w:t>
      </w:r>
      <w:proofErr w:type="spellStart"/>
      <w:r>
        <w:rPr>
          <w:sz w:val="24"/>
          <w:szCs w:val="24"/>
        </w:rPr>
        <w:t>Permanenete</w:t>
      </w:r>
      <w:proofErr w:type="spellEnd"/>
      <w:r>
        <w:rPr>
          <w:sz w:val="24"/>
          <w:szCs w:val="24"/>
        </w:rPr>
        <w:t xml:space="preserve"> HMO</w:t>
      </w:r>
    </w:p>
    <w:p w:rsidR="00543E55" w:rsidRDefault="00543E55" w:rsidP="00543E55">
      <w:pPr>
        <w:pStyle w:val="NoSpacing"/>
        <w:ind w:left="720"/>
        <w:rPr>
          <w:sz w:val="24"/>
          <w:szCs w:val="24"/>
        </w:rPr>
      </w:pPr>
      <w:r>
        <w:rPr>
          <w:sz w:val="24"/>
          <w:szCs w:val="24"/>
        </w:rPr>
        <w:t>HAS Open Access POS</w:t>
      </w:r>
    </w:p>
    <w:p w:rsidR="00543E55" w:rsidRDefault="00543E55" w:rsidP="00543E55">
      <w:pPr>
        <w:pStyle w:val="NoSpacing"/>
        <w:ind w:left="720"/>
        <w:rPr>
          <w:sz w:val="24"/>
          <w:szCs w:val="24"/>
        </w:rPr>
      </w:pPr>
      <w:r>
        <w:rPr>
          <w:sz w:val="24"/>
          <w:szCs w:val="24"/>
        </w:rPr>
        <w:t>Open Access POS (formerly PPO)</w:t>
      </w:r>
    </w:p>
    <w:p w:rsidR="00411A3C" w:rsidRDefault="00411A3C" w:rsidP="00411A3C">
      <w:pPr>
        <w:pStyle w:val="NoSpacing"/>
        <w:ind w:left="720"/>
        <w:rPr>
          <w:sz w:val="24"/>
          <w:szCs w:val="24"/>
        </w:rPr>
      </w:pPr>
    </w:p>
    <w:p w:rsidR="00543E55" w:rsidRDefault="00543E55" w:rsidP="00543E55">
      <w:pPr>
        <w:pStyle w:val="NoSpacing"/>
        <w:numPr>
          <w:ilvl w:val="0"/>
          <w:numId w:val="17"/>
        </w:numPr>
        <w:rPr>
          <w:sz w:val="24"/>
          <w:szCs w:val="24"/>
        </w:rPr>
      </w:pPr>
      <w:r>
        <w:rPr>
          <w:sz w:val="24"/>
          <w:szCs w:val="24"/>
        </w:rPr>
        <w:t>2013 Health Care Plan Changes: HMO</w:t>
      </w:r>
    </w:p>
    <w:p w:rsidR="00543E55" w:rsidRDefault="00543E55" w:rsidP="00543E55">
      <w:pPr>
        <w:pStyle w:val="NoSpacing"/>
        <w:numPr>
          <w:ilvl w:val="0"/>
          <w:numId w:val="18"/>
        </w:numPr>
        <w:rPr>
          <w:sz w:val="24"/>
          <w:szCs w:val="24"/>
        </w:rPr>
      </w:pPr>
      <w:r>
        <w:rPr>
          <w:sz w:val="24"/>
          <w:szCs w:val="24"/>
        </w:rPr>
        <w:t>Re-open Blue Cross Blue Shield of Georgia and Kaiser HMO’s for new enrollment.</w:t>
      </w:r>
    </w:p>
    <w:p w:rsidR="00543E55" w:rsidRDefault="00543E55" w:rsidP="00543E55">
      <w:pPr>
        <w:pStyle w:val="NoSpacing"/>
        <w:numPr>
          <w:ilvl w:val="0"/>
          <w:numId w:val="18"/>
        </w:numPr>
        <w:rPr>
          <w:sz w:val="24"/>
          <w:szCs w:val="24"/>
        </w:rPr>
      </w:pPr>
      <w:r>
        <w:rPr>
          <w:sz w:val="24"/>
          <w:szCs w:val="24"/>
        </w:rPr>
        <w:t>Currently enrolled employees will be able to move among all plan options during open enrollment. Current employees can move from HMO to any of the remaining medical coverage.</w:t>
      </w:r>
    </w:p>
    <w:p w:rsidR="007226FF" w:rsidRDefault="004B273D" w:rsidP="00543E55">
      <w:pPr>
        <w:pStyle w:val="NoSpacing"/>
        <w:numPr>
          <w:ilvl w:val="0"/>
          <w:numId w:val="18"/>
        </w:numPr>
        <w:rPr>
          <w:sz w:val="24"/>
          <w:szCs w:val="24"/>
        </w:rPr>
      </w:pPr>
      <w:r>
        <w:rPr>
          <w:sz w:val="24"/>
          <w:szCs w:val="24"/>
        </w:rPr>
        <w:t>Only new hires a</w:t>
      </w:r>
      <w:r w:rsidR="00543E55">
        <w:rPr>
          <w:sz w:val="24"/>
          <w:szCs w:val="24"/>
        </w:rPr>
        <w:t>nd newly eligible members will be able to enroll in eith</w:t>
      </w:r>
      <w:r w:rsidR="007226FF">
        <w:rPr>
          <w:sz w:val="24"/>
          <w:szCs w:val="24"/>
        </w:rPr>
        <w:t>er</w:t>
      </w:r>
      <w:r w:rsidR="00543E55">
        <w:rPr>
          <w:sz w:val="24"/>
          <w:szCs w:val="24"/>
        </w:rPr>
        <w:t xml:space="preserve"> of the</w:t>
      </w:r>
      <w:r w:rsidR="007226FF">
        <w:rPr>
          <w:sz w:val="24"/>
          <w:szCs w:val="24"/>
        </w:rPr>
        <w:t xml:space="preserve"> HMO plans. Employees who are currently enrolled in other coverage cannot switch to HMO.</w:t>
      </w:r>
    </w:p>
    <w:p w:rsidR="007226FF" w:rsidRDefault="007226FF" w:rsidP="00543E55">
      <w:pPr>
        <w:pStyle w:val="NoSpacing"/>
        <w:numPr>
          <w:ilvl w:val="0"/>
          <w:numId w:val="18"/>
        </w:numPr>
        <w:rPr>
          <w:sz w:val="24"/>
          <w:szCs w:val="24"/>
        </w:rPr>
      </w:pPr>
      <w:r>
        <w:rPr>
          <w:sz w:val="24"/>
          <w:szCs w:val="24"/>
        </w:rPr>
        <w:t xml:space="preserve">To help re-align HMO Plan Benefits and Premiums, </w:t>
      </w:r>
      <w:r w:rsidR="00411A3C">
        <w:rPr>
          <w:sz w:val="24"/>
          <w:szCs w:val="24"/>
        </w:rPr>
        <w:t>there will be an increase in co-</w:t>
      </w:r>
      <w:r>
        <w:rPr>
          <w:sz w:val="24"/>
          <w:szCs w:val="24"/>
        </w:rPr>
        <w:t>pays in both HMO plans beginning in January, 2013.</w:t>
      </w:r>
    </w:p>
    <w:p w:rsidR="007226FF" w:rsidRDefault="007226FF" w:rsidP="009137F5">
      <w:pPr>
        <w:pStyle w:val="NoSpacing"/>
        <w:numPr>
          <w:ilvl w:val="0"/>
          <w:numId w:val="17"/>
        </w:numPr>
        <w:rPr>
          <w:sz w:val="24"/>
          <w:szCs w:val="24"/>
        </w:rPr>
      </w:pPr>
      <w:r>
        <w:rPr>
          <w:sz w:val="24"/>
          <w:szCs w:val="24"/>
        </w:rPr>
        <w:t>2013 MET Life Dental Plan</w:t>
      </w:r>
    </w:p>
    <w:p w:rsidR="007226FF" w:rsidRDefault="007226FF" w:rsidP="007226FF">
      <w:pPr>
        <w:pStyle w:val="NoSpacing"/>
        <w:numPr>
          <w:ilvl w:val="0"/>
          <w:numId w:val="19"/>
        </w:numPr>
        <w:rPr>
          <w:sz w:val="24"/>
          <w:szCs w:val="24"/>
        </w:rPr>
      </w:pPr>
      <w:r>
        <w:rPr>
          <w:sz w:val="24"/>
          <w:szCs w:val="24"/>
        </w:rPr>
        <w:t>No increase in premiums</w:t>
      </w:r>
    </w:p>
    <w:p w:rsidR="007226FF" w:rsidRDefault="007226FF" w:rsidP="007226FF">
      <w:pPr>
        <w:pStyle w:val="NoSpacing"/>
        <w:numPr>
          <w:ilvl w:val="0"/>
          <w:numId w:val="19"/>
        </w:numPr>
        <w:rPr>
          <w:sz w:val="24"/>
          <w:szCs w:val="24"/>
        </w:rPr>
      </w:pPr>
      <w:r>
        <w:rPr>
          <w:sz w:val="24"/>
          <w:szCs w:val="24"/>
        </w:rPr>
        <w:t>Annual maximum benefit raised to $1,500 from $1,000</w:t>
      </w:r>
    </w:p>
    <w:p w:rsidR="007226FF" w:rsidRDefault="007226FF" w:rsidP="007226FF">
      <w:pPr>
        <w:pStyle w:val="NoSpacing"/>
        <w:numPr>
          <w:ilvl w:val="0"/>
          <w:numId w:val="19"/>
        </w:numPr>
        <w:rPr>
          <w:sz w:val="24"/>
          <w:szCs w:val="24"/>
        </w:rPr>
      </w:pPr>
      <w:r>
        <w:rPr>
          <w:sz w:val="24"/>
          <w:szCs w:val="24"/>
        </w:rPr>
        <w:t>Composite Fillings covered on posterior teeth</w:t>
      </w:r>
    </w:p>
    <w:p w:rsidR="007226FF" w:rsidRDefault="007226FF" w:rsidP="007226FF">
      <w:pPr>
        <w:pStyle w:val="NoSpacing"/>
        <w:numPr>
          <w:ilvl w:val="0"/>
          <w:numId w:val="19"/>
        </w:numPr>
        <w:rPr>
          <w:sz w:val="24"/>
          <w:szCs w:val="24"/>
        </w:rPr>
      </w:pPr>
      <w:r>
        <w:rPr>
          <w:sz w:val="24"/>
          <w:szCs w:val="24"/>
        </w:rPr>
        <w:t>No Orthodontia waiting period will apply to new orthodontic treatment.</w:t>
      </w:r>
    </w:p>
    <w:p w:rsidR="00411A3C" w:rsidRDefault="00411A3C" w:rsidP="00411A3C">
      <w:pPr>
        <w:pStyle w:val="NoSpacing"/>
        <w:ind w:left="720"/>
        <w:rPr>
          <w:sz w:val="24"/>
          <w:szCs w:val="24"/>
        </w:rPr>
      </w:pPr>
    </w:p>
    <w:p w:rsidR="007226FF" w:rsidRDefault="007226FF" w:rsidP="007226FF">
      <w:pPr>
        <w:pStyle w:val="NoSpacing"/>
        <w:numPr>
          <w:ilvl w:val="0"/>
          <w:numId w:val="17"/>
        </w:numPr>
        <w:rPr>
          <w:sz w:val="24"/>
          <w:szCs w:val="24"/>
        </w:rPr>
      </w:pPr>
      <w:r>
        <w:rPr>
          <w:sz w:val="24"/>
          <w:szCs w:val="24"/>
        </w:rPr>
        <w:t>2013 Cigna Life Insurance Changes- New Spouse and Child Life Coverage Options:</w:t>
      </w:r>
    </w:p>
    <w:p w:rsidR="007226FF" w:rsidRDefault="007226FF" w:rsidP="007226FF">
      <w:pPr>
        <w:pStyle w:val="NoSpacing"/>
        <w:numPr>
          <w:ilvl w:val="0"/>
          <w:numId w:val="21"/>
        </w:numPr>
        <w:rPr>
          <w:sz w:val="24"/>
          <w:szCs w:val="24"/>
        </w:rPr>
      </w:pPr>
      <w:r>
        <w:rPr>
          <w:sz w:val="24"/>
          <w:szCs w:val="24"/>
        </w:rPr>
        <w:t>Premiums are decreasing for active employee basic and supplemental coverage.</w:t>
      </w:r>
    </w:p>
    <w:p w:rsidR="007226FF" w:rsidRDefault="007226FF" w:rsidP="007226FF">
      <w:pPr>
        <w:pStyle w:val="NoSpacing"/>
        <w:numPr>
          <w:ilvl w:val="0"/>
          <w:numId w:val="21"/>
        </w:numPr>
        <w:rPr>
          <w:sz w:val="24"/>
          <w:szCs w:val="24"/>
        </w:rPr>
      </w:pPr>
      <w:r>
        <w:rPr>
          <w:sz w:val="24"/>
          <w:szCs w:val="24"/>
        </w:rPr>
        <w:t>Premiums</w:t>
      </w:r>
      <w:r w:rsidR="009137F5">
        <w:rPr>
          <w:sz w:val="24"/>
          <w:szCs w:val="24"/>
        </w:rPr>
        <w:t xml:space="preserve"> will be calculated based on</w:t>
      </w:r>
      <w:r>
        <w:rPr>
          <w:sz w:val="24"/>
          <w:szCs w:val="24"/>
        </w:rPr>
        <w:t xml:space="preserve"> employee’s age on Jan. 1 instead of age employee is turning during the year.</w:t>
      </w:r>
    </w:p>
    <w:p w:rsidR="007226FF" w:rsidRDefault="007226FF" w:rsidP="007226FF">
      <w:pPr>
        <w:pStyle w:val="NoSpacing"/>
        <w:numPr>
          <w:ilvl w:val="0"/>
          <w:numId w:val="21"/>
        </w:numPr>
        <w:rPr>
          <w:sz w:val="24"/>
          <w:szCs w:val="24"/>
        </w:rPr>
      </w:pPr>
      <w:r>
        <w:rPr>
          <w:sz w:val="24"/>
          <w:szCs w:val="24"/>
        </w:rPr>
        <w:t>Portability option will be added. You, your spouse, and children may continue coverage in the event your work status changes (i.e., quits or retires)</w:t>
      </w:r>
    </w:p>
    <w:p w:rsidR="00411A3C" w:rsidRDefault="00411A3C" w:rsidP="00411A3C">
      <w:pPr>
        <w:pStyle w:val="NoSpacing"/>
        <w:ind w:left="720"/>
        <w:rPr>
          <w:sz w:val="24"/>
          <w:szCs w:val="24"/>
        </w:rPr>
      </w:pPr>
    </w:p>
    <w:p w:rsidR="007226FF" w:rsidRDefault="007226FF" w:rsidP="007226FF">
      <w:pPr>
        <w:pStyle w:val="NoSpacing"/>
        <w:numPr>
          <w:ilvl w:val="0"/>
          <w:numId w:val="17"/>
        </w:numPr>
        <w:rPr>
          <w:sz w:val="24"/>
          <w:szCs w:val="24"/>
        </w:rPr>
      </w:pPr>
      <w:r>
        <w:rPr>
          <w:sz w:val="24"/>
          <w:szCs w:val="24"/>
        </w:rPr>
        <w:t>2013 Health Care Plan Changes: HMO</w:t>
      </w:r>
    </w:p>
    <w:p w:rsidR="007226FF" w:rsidRDefault="007226FF" w:rsidP="007226FF">
      <w:pPr>
        <w:pStyle w:val="NoSpacing"/>
        <w:ind w:left="720"/>
        <w:rPr>
          <w:sz w:val="24"/>
          <w:szCs w:val="24"/>
        </w:rPr>
      </w:pPr>
      <w:r>
        <w:rPr>
          <w:sz w:val="24"/>
          <w:szCs w:val="24"/>
        </w:rPr>
        <w:t>Service                               Current Rate                                                2013 Rate</w:t>
      </w:r>
    </w:p>
    <w:p w:rsidR="007226FF" w:rsidRDefault="007226FF" w:rsidP="007226FF">
      <w:pPr>
        <w:pStyle w:val="NoSpacing"/>
        <w:ind w:left="720"/>
        <w:rPr>
          <w:sz w:val="24"/>
          <w:szCs w:val="24"/>
        </w:rPr>
      </w:pPr>
      <w:r>
        <w:rPr>
          <w:sz w:val="24"/>
          <w:szCs w:val="24"/>
        </w:rPr>
        <w:t>Office Visit                              $15.00                                                        $15.00</w:t>
      </w:r>
    </w:p>
    <w:p w:rsidR="007226FF" w:rsidRDefault="007226FF" w:rsidP="007226FF">
      <w:pPr>
        <w:pStyle w:val="NoSpacing"/>
        <w:ind w:left="720"/>
        <w:rPr>
          <w:sz w:val="24"/>
          <w:szCs w:val="24"/>
        </w:rPr>
      </w:pPr>
      <w:r>
        <w:rPr>
          <w:sz w:val="24"/>
          <w:szCs w:val="24"/>
        </w:rPr>
        <w:t>Specialist Visit                        $15.00                                                        $25.00</w:t>
      </w:r>
    </w:p>
    <w:p w:rsidR="007226FF" w:rsidRDefault="007226FF" w:rsidP="007226FF">
      <w:pPr>
        <w:pStyle w:val="NoSpacing"/>
        <w:ind w:left="720"/>
        <w:rPr>
          <w:sz w:val="24"/>
          <w:szCs w:val="24"/>
        </w:rPr>
      </w:pPr>
      <w:r>
        <w:rPr>
          <w:sz w:val="24"/>
          <w:szCs w:val="24"/>
        </w:rPr>
        <w:t>Hospital in-patient                $200.00                                                      $250.00</w:t>
      </w:r>
    </w:p>
    <w:p w:rsidR="009137F5" w:rsidRDefault="009137F5" w:rsidP="007226FF">
      <w:pPr>
        <w:pStyle w:val="NoSpacing"/>
        <w:ind w:left="720"/>
        <w:rPr>
          <w:sz w:val="24"/>
          <w:szCs w:val="24"/>
        </w:rPr>
      </w:pPr>
      <w:r>
        <w:rPr>
          <w:sz w:val="24"/>
          <w:szCs w:val="24"/>
        </w:rPr>
        <w:t>Outpatient Services              $50.00                                                        $100.00</w:t>
      </w:r>
    </w:p>
    <w:p w:rsidR="004B273D" w:rsidRDefault="007226FF" w:rsidP="007226FF">
      <w:pPr>
        <w:pStyle w:val="NoSpacing"/>
        <w:ind w:left="720"/>
        <w:rPr>
          <w:sz w:val="24"/>
          <w:szCs w:val="24"/>
        </w:rPr>
      </w:pPr>
      <w:r>
        <w:rPr>
          <w:sz w:val="24"/>
          <w:szCs w:val="24"/>
        </w:rPr>
        <w:t xml:space="preserve">Emergency Room Co-Pay     </w:t>
      </w:r>
      <w:r w:rsidR="004B273D">
        <w:rPr>
          <w:sz w:val="24"/>
          <w:szCs w:val="24"/>
        </w:rPr>
        <w:t>$75.00                                                        $15</w:t>
      </w:r>
      <w:r w:rsidR="009137F5">
        <w:rPr>
          <w:sz w:val="24"/>
          <w:szCs w:val="24"/>
        </w:rPr>
        <w:t>0</w:t>
      </w:r>
      <w:r w:rsidR="004B273D">
        <w:rPr>
          <w:sz w:val="24"/>
          <w:szCs w:val="24"/>
        </w:rPr>
        <w:t>.00</w:t>
      </w:r>
    </w:p>
    <w:p w:rsidR="004B273D" w:rsidRDefault="004B273D" w:rsidP="004B273D">
      <w:pPr>
        <w:pStyle w:val="NoSpacing"/>
        <w:numPr>
          <w:ilvl w:val="0"/>
          <w:numId w:val="17"/>
        </w:numPr>
        <w:rPr>
          <w:sz w:val="24"/>
          <w:szCs w:val="24"/>
        </w:rPr>
      </w:pPr>
      <w:r>
        <w:rPr>
          <w:sz w:val="24"/>
          <w:szCs w:val="24"/>
        </w:rPr>
        <w:lastRenderedPageBreak/>
        <w:t>The split between employers/employees for health care will remain 70% for employers and 30% for employees.</w:t>
      </w:r>
    </w:p>
    <w:p w:rsidR="004B273D" w:rsidRDefault="004B273D" w:rsidP="004B273D">
      <w:pPr>
        <w:pStyle w:val="NoSpacing"/>
        <w:numPr>
          <w:ilvl w:val="0"/>
          <w:numId w:val="17"/>
        </w:numPr>
        <w:rPr>
          <w:sz w:val="24"/>
          <w:szCs w:val="24"/>
        </w:rPr>
      </w:pPr>
      <w:r>
        <w:rPr>
          <w:sz w:val="24"/>
          <w:szCs w:val="24"/>
        </w:rPr>
        <w:t>During the open-enrollment period, information will be available to see the differences between POS and HMO.</w:t>
      </w:r>
    </w:p>
    <w:p w:rsidR="00411A3C" w:rsidRDefault="00411A3C" w:rsidP="00411A3C">
      <w:pPr>
        <w:pStyle w:val="NoSpacing"/>
        <w:ind w:left="720"/>
        <w:rPr>
          <w:sz w:val="24"/>
          <w:szCs w:val="24"/>
        </w:rPr>
      </w:pPr>
    </w:p>
    <w:p w:rsidR="007226FF" w:rsidRPr="004B273D" w:rsidRDefault="004B273D" w:rsidP="004B273D">
      <w:pPr>
        <w:pStyle w:val="NoSpacing"/>
        <w:numPr>
          <w:ilvl w:val="0"/>
          <w:numId w:val="17"/>
        </w:numPr>
        <w:rPr>
          <w:sz w:val="24"/>
          <w:szCs w:val="24"/>
        </w:rPr>
      </w:pPr>
      <w:r>
        <w:rPr>
          <w:sz w:val="24"/>
          <w:szCs w:val="24"/>
        </w:rPr>
        <w:t>The SSU Employees and Family Benefits Fair will be on October 12, 2012 from 10:00 AM until 1:00 PM on the 2</w:t>
      </w:r>
      <w:r w:rsidRPr="004B273D">
        <w:rPr>
          <w:sz w:val="24"/>
          <w:szCs w:val="24"/>
          <w:vertAlign w:val="superscript"/>
        </w:rPr>
        <w:t>nd</w:t>
      </w:r>
      <w:r>
        <w:rPr>
          <w:sz w:val="24"/>
          <w:szCs w:val="24"/>
        </w:rPr>
        <w:t xml:space="preserve"> floor of the New Student Union.</w:t>
      </w:r>
      <w:r w:rsidR="007226FF" w:rsidRPr="004B273D">
        <w:rPr>
          <w:sz w:val="24"/>
          <w:szCs w:val="24"/>
        </w:rPr>
        <w:t xml:space="preserve">      </w:t>
      </w:r>
    </w:p>
    <w:p w:rsidR="004751B5" w:rsidRDefault="004751B5" w:rsidP="004751B5">
      <w:pPr>
        <w:pStyle w:val="NoSpacing"/>
        <w:ind w:left="1080"/>
        <w:rPr>
          <w:sz w:val="24"/>
          <w:szCs w:val="24"/>
        </w:rPr>
      </w:pPr>
    </w:p>
    <w:p w:rsidR="00543E55" w:rsidRDefault="004B273D" w:rsidP="004B273D">
      <w:pPr>
        <w:pStyle w:val="NoSpacing"/>
        <w:numPr>
          <w:ilvl w:val="0"/>
          <w:numId w:val="1"/>
        </w:numPr>
        <w:rPr>
          <w:sz w:val="24"/>
          <w:szCs w:val="24"/>
        </w:rPr>
      </w:pPr>
      <w:r>
        <w:rPr>
          <w:sz w:val="24"/>
          <w:szCs w:val="24"/>
        </w:rPr>
        <w:t>Announcements</w:t>
      </w:r>
    </w:p>
    <w:p w:rsidR="004B273D" w:rsidRDefault="004B273D" w:rsidP="004B273D">
      <w:pPr>
        <w:pStyle w:val="NoSpacing"/>
        <w:numPr>
          <w:ilvl w:val="0"/>
          <w:numId w:val="22"/>
        </w:numPr>
        <w:rPr>
          <w:sz w:val="24"/>
          <w:szCs w:val="24"/>
        </w:rPr>
      </w:pPr>
      <w:r>
        <w:rPr>
          <w:sz w:val="24"/>
          <w:szCs w:val="24"/>
        </w:rPr>
        <w:t>There will be HIV testing tomorrow.</w:t>
      </w:r>
    </w:p>
    <w:p w:rsidR="004B273D" w:rsidRDefault="004B273D" w:rsidP="004B273D">
      <w:pPr>
        <w:pStyle w:val="NoSpacing"/>
        <w:numPr>
          <w:ilvl w:val="0"/>
          <w:numId w:val="22"/>
        </w:numPr>
        <w:rPr>
          <w:sz w:val="24"/>
          <w:szCs w:val="24"/>
        </w:rPr>
      </w:pPr>
      <w:r>
        <w:rPr>
          <w:sz w:val="24"/>
          <w:szCs w:val="24"/>
        </w:rPr>
        <w:t>Sterling Steward invited all who attended the Senate meeting to the football game on Saturday free of charge.</w:t>
      </w:r>
    </w:p>
    <w:p w:rsidR="004751B5" w:rsidRDefault="004751B5" w:rsidP="004751B5">
      <w:pPr>
        <w:pStyle w:val="NoSpacing"/>
        <w:ind w:left="1080"/>
        <w:rPr>
          <w:sz w:val="24"/>
          <w:szCs w:val="24"/>
        </w:rPr>
      </w:pPr>
    </w:p>
    <w:p w:rsidR="004B273D" w:rsidRDefault="004B273D" w:rsidP="004B273D">
      <w:pPr>
        <w:pStyle w:val="NoSpacing"/>
        <w:numPr>
          <w:ilvl w:val="0"/>
          <w:numId w:val="1"/>
        </w:numPr>
        <w:rPr>
          <w:sz w:val="24"/>
          <w:szCs w:val="24"/>
        </w:rPr>
      </w:pPr>
      <w:r>
        <w:rPr>
          <w:sz w:val="24"/>
          <w:szCs w:val="24"/>
        </w:rPr>
        <w:t>Adjournment- The meeting was adjourned at 4:55 PM.</w:t>
      </w:r>
    </w:p>
    <w:p w:rsidR="004B273D" w:rsidRDefault="004B273D" w:rsidP="004B273D">
      <w:pPr>
        <w:pStyle w:val="NoSpacing"/>
        <w:rPr>
          <w:sz w:val="24"/>
          <w:szCs w:val="24"/>
        </w:rPr>
      </w:pPr>
    </w:p>
    <w:p w:rsidR="004B273D" w:rsidRDefault="004B273D" w:rsidP="004B273D">
      <w:pPr>
        <w:pStyle w:val="NoSpacing"/>
        <w:rPr>
          <w:sz w:val="24"/>
          <w:szCs w:val="24"/>
        </w:rPr>
      </w:pPr>
      <w:r>
        <w:rPr>
          <w:sz w:val="24"/>
          <w:szCs w:val="24"/>
        </w:rPr>
        <w:t>Respectfully submitted,</w:t>
      </w:r>
    </w:p>
    <w:p w:rsidR="004B273D" w:rsidRDefault="004B273D" w:rsidP="004B273D">
      <w:pPr>
        <w:pStyle w:val="NoSpacing"/>
        <w:rPr>
          <w:sz w:val="24"/>
          <w:szCs w:val="24"/>
        </w:rPr>
      </w:pPr>
      <w:r>
        <w:rPr>
          <w:sz w:val="24"/>
          <w:szCs w:val="24"/>
        </w:rPr>
        <w:t>Kevin O’</w:t>
      </w:r>
      <w:r w:rsidR="004751B5">
        <w:rPr>
          <w:sz w:val="24"/>
          <w:szCs w:val="24"/>
        </w:rPr>
        <w:t>B</w:t>
      </w:r>
      <w:r>
        <w:rPr>
          <w:sz w:val="24"/>
          <w:szCs w:val="24"/>
        </w:rPr>
        <w:t xml:space="preserve">rien- Recording Secretary </w:t>
      </w: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Default="00492566" w:rsidP="00492566">
      <w:pPr>
        <w:pStyle w:val="NoSpacing"/>
        <w:rPr>
          <w:sz w:val="24"/>
          <w:szCs w:val="24"/>
        </w:rPr>
      </w:pPr>
    </w:p>
    <w:p w:rsidR="00492566" w:rsidRPr="00FD5831" w:rsidRDefault="00492566" w:rsidP="00492566">
      <w:pPr>
        <w:pStyle w:val="NoSpacing"/>
        <w:rPr>
          <w:sz w:val="24"/>
          <w:szCs w:val="24"/>
        </w:rPr>
      </w:pPr>
    </w:p>
    <w:sectPr w:rsidR="00492566" w:rsidRPr="00FD5831" w:rsidSect="00E21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963"/>
    <w:multiLevelType w:val="hybridMultilevel"/>
    <w:tmpl w:val="835038AA"/>
    <w:lvl w:ilvl="0" w:tplc="88EC69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D96F72"/>
    <w:multiLevelType w:val="hybridMultilevel"/>
    <w:tmpl w:val="70505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102F5"/>
    <w:multiLevelType w:val="hybridMultilevel"/>
    <w:tmpl w:val="B3D8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A3E36"/>
    <w:multiLevelType w:val="hybridMultilevel"/>
    <w:tmpl w:val="5BB6B5CC"/>
    <w:lvl w:ilvl="0" w:tplc="C1E4C5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D12B1D"/>
    <w:multiLevelType w:val="hybridMultilevel"/>
    <w:tmpl w:val="2B32A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518EC"/>
    <w:multiLevelType w:val="hybridMultilevel"/>
    <w:tmpl w:val="8BF8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1797B"/>
    <w:multiLevelType w:val="hybridMultilevel"/>
    <w:tmpl w:val="5560C216"/>
    <w:lvl w:ilvl="0" w:tplc="53C898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371A21"/>
    <w:multiLevelType w:val="hybridMultilevel"/>
    <w:tmpl w:val="5BD683DE"/>
    <w:lvl w:ilvl="0" w:tplc="CF3270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293283"/>
    <w:multiLevelType w:val="hybridMultilevel"/>
    <w:tmpl w:val="2B14E370"/>
    <w:lvl w:ilvl="0" w:tplc="B9F6A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16DBD"/>
    <w:multiLevelType w:val="hybridMultilevel"/>
    <w:tmpl w:val="770A5446"/>
    <w:lvl w:ilvl="0" w:tplc="3F087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2C13CA"/>
    <w:multiLevelType w:val="hybridMultilevel"/>
    <w:tmpl w:val="9A7AC736"/>
    <w:lvl w:ilvl="0" w:tplc="E33AC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9F6678"/>
    <w:multiLevelType w:val="hybridMultilevel"/>
    <w:tmpl w:val="7F3E0644"/>
    <w:lvl w:ilvl="0" w:tplc="656AE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143AC8"/>
    <w:multiLevelType w:val="hybridMultilevel"/>
    <w:tmpl w:val="033A1CF8"/>
    <w:lvl w:ilvl="0" w:tplc="53A41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B35FF"/>
    <w:multiLevelType w:val="hybridMultilevel"/>
    <w:tmpl w:val="46A0F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B4447"/>
    <w:multiLevelType w:val="hybridMultilevel"/>
    <w:tmpl w:val="F4F88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D1D33"/>
    <w:multiLevelType w:val="hybridMultilevel"/>
    <w:tmpl w:val="757EDE98"/>
    <w:lvl w:ilvl="0" w:tplc="1B503F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4AA0D8C"/>
    <w:multiLevelType w:val="hybridMultilevel"/>
    <w:tmpl w:val="97C6FEF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72497"/>
    <w:multiLevelType w:val="hybridMultilevel"/>
    <w:tmpl w:val="70A62578"/>
    <w:lvl w:ilvl="0" w:tplc="E7E49F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811B3"/>
    <w:multiLevelType w:val="hybridMultilevel"/>
    <w:tmpl w:val="49524E40"/>
    <w:lvl w:ilvl="0" w:tplc="B978E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8443B"/>
    <w:multiLevelType w:val="hybridMultilevel"/>
    <w:tmpl w:val="B4362B9C"/>
    <w:lvl w:ilvl="0" w:tplc="E61A2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FC385A"/>
    <w:multiLevelType w:val="hybridMultilevel"/>
    <w:tmpl w:val="43B034C4"/>
    <w:lvl w:ilvl="0" w:tplc="6882DB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3B3F69"/>
    <w:multiLevelType w:val="hybridMultilevel"/>
    <w:tmpl w:val="AA6A1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9"/>
  </w:num>
  <w:num w:numId="5">
    <w:abstractNumId w:val="10"/>
  </w:num>
  <w:num w:numId="6">
    <w:abstractNumId w:val="20"/>
  </w:num>
  <w:num w:numId="7">
    <w:abstractNumId w:val="15"/>
  </w:num>
  <w:num w:numId="8">
    <w:abstractNumId w:val="3"/>
  </w:num>
  <w:num w:numId="9">
    <w:abstractNumId w:val="7"/>
  </w:num>
  <w:num w:numId="10">
    <w:abstractNumId w:val="0"/>
  </w:num>
  <w:num w:numId="11">
    <w:abstractNumId w:val="19"/>
  </w:num>
  <w:num w:numId="12">
    <w:abstractNumId w:val="12"/>
  </w:num>
  <w:num w:numId="13">
    <w:abstractNumId w:val="17"/>
  </w:num>
  <w:num w:numId="14">
    <w:abstractNumId w:val="16"/>
  </w:num>
  <w:num w:numId="15">
    <w:abstractNumId w:val="18"/>
  </w:num>
  <w:num w:numId="16">
    <w:abstractNumId w:val="21"/>
  </w:num>
  <w:num w:numId="17">
    <w:abstractNumId w:val="5"/>
  </w:num>
  <w:num w:numId="18">
    <w:abstractNumId w:val="1"/>
  </w:num>
  <w:num w:numId="19">
    <w:abstractNumId w:val="13"/>
  </w:num>
  <w:num w:numId="20">
    <w:abstractNumId w:val="14"/>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706"/>
    <w:rsid w:val="001470F0"/>
    <w:rsid w:val="003B4AC5"/>
    <w:rsid w:val="00411A3C"/>
    <w:rsid w:val="004751B5"/>
    <w:rsid w:val="00492566"/>
    <w:rsid w:val="004B273D"/>
    <w:rsid w:val="00530EF6"/>
    <w:rsid w:val="005310A6"/>
    <w:rsid w:val="00543E55"/>
    <w:rsid w:val="00546964"/>
    <w:rsid w:val="00554FF9"/>
    <w:rsid w:val="007226FF"/>
    <w:rsid w:val="007456E2"/>
    <w:rsid w:val="00756291"/>
    <w:rsid w:val="0089014E"/>
    <w:rsid w:val="009137F5"/>
    <w:rsid w:val="00976ECD"/>
    <w:rsid w:val="00E212E2"/>
    <w:rsid w:val="00FA5370"/>
    <w:rsid w:val="00FD3706"/>
    <w:rsid w:val="00FD5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7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dcterms:created xsi:type="dcterms:W3CDTF">2012-10-04T12:15:00Z</dcterms:created>
  <dcterms:modified xsi:type="dcterms:W3CDTF">2012-10-04T15:59:00Z</dcterms:modified>
</cp:coreProperties>
</file>