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84" w:rsidRPr="00F42886" w:rsidRDefault="003174C1" w:rsidP="00F42886">
      <w:pPr>
        <w:jc w:val="center"/>
        <w:rPr>
          <w:b/>
          <w:sz w:val="44"/>
          <w:szCs w:val="44"/>
        </w:rPr>
      </w:pPr>
      <w:r w:rsidRPr="00F42886">
        <w:rPr>
          <w:b/>
          <w:sz w:val="44"/>
          <w:szCs w:val="44"/>
        </w:rPr>
        <w:t>Savannah State University Faculty Senate (</w:t>
      </w:r>
      <w:r w:rsidR="00347784" w:rsidRPr="00F42886">
        <w:rPr>
          <w:b/>
          <w:sz w:val="44"/>
          <w:szCs w:val="44"/>
        </w:rPr>
        <w:t>SSUFS</w:t>
      </w:r>
      <w:r w:rsidRPr="00F42886">
        <w:rPr>
          <w:b/>
          <w:sz w:val="44"/>
          <w:szCs w:val="44"/>
        </w:rPr>
        <w:t>)</w:t>
      </w:r>
      <w:r w:rsidR="00F42886" w:rsidRPr="00F42886">
        <w:rPr>
          <w:b/>
          <w:sz w:val="44"/>
          <w:szCs w:val="44"/>
        </w:rPr>
        <w:t xml:space="preserve">                                                                                          </w:t>
      </w:r>
      <w:r w:rsidR="00347784" w:rsidRPr="00F42886">
        <w:rPr>
          <w:b/>
          <w:sz w:val="44"/>
          <w:szCs w:val="44"/>
        </w:rPr>
        <w:t>Semi-Annual Report</w:t>
      </w:r>
    </w:p>
    <w:p w:rsidR="00347784" w:rsidRPr="00F42886" w:rsidRDefault="00347784" w:rsidP="00F42886">
      <w:pPr>
        <w:jc w:val="center"/>
        <w:rPr>
          <w:b/>
          <w:sz w:val="44"/>
          <w:szCs w:val="44"/>
        </w:rPr>
      </w:pPr>
    </w:p>
    <w:p w:rsidR="00F42886" w:rsidRPr="00F42886" w:rsidRDefault="00F42886" w:rsidP="00F42886">
      <w:pPr>
        <w:jc w:val="center"/>
        <w:rPr>
          <w:b/>
          <w:sz w:val="44"/>
          <w:szCs w:val="44"/>
        </w:rPr>
      </w:pPr>
    </w:p>
    <w:p w:rsidR="00F42886" w:rsidRPr="00F42886" w:rsidRDefault="00F42886" w:rsidP="00F42886">
      <w:pPr>
        <w:jc w:val="center"/>
        <w:rPr>
          <w:b/>
          <w:sz w:val="44"/>
          <w:szCs w:val="44"/>
        </w:rPr>
      </w:pPr>
    </w:p>
    <w:p w:rsidR="00F42886" w:rsidRPr="00F42886" w:rsidRDefault="00F42886" w:rsidP="00F42886">
      <w:pPr>
        <w:jc w:val="center"/>
        <w:rPr>
          <w:b/>
          <w:sz w:val="44"/>
          <w:szCs w:val="44"/>
        </w:rPr>
      </w:pPr>
    </w:p>
    <w:p w:rsidR="00F42886" w:rsidRPr="00F42886" w:rsidRDefault="00F42886" w:rsidP="00F42886">
      <w:pPr>
        <w:jc w:val="center"/>
        <w:rPr>
          <w:b/>
          <w:sz w:val="44"/>
          <w:szCs w:val="44"/>
        </w:rPr>
      </w:pPr>
    </w:p>
    <w:p w:rsidR="00347784" w:rsidRPr="00F42886" w:rsidRDefault="00347784" w:rsidP="00F42886">
      <w:pPr>
        <w:jc w:val="center"/>
        <w:rPr>
          <w:b/>
          <w:sz w:val="44"/>
          <w:szCs w:val="44"/>
        </w:rPr>
      </w:pPr>
      <w:r w:rsidRPr="00F42886">
        <w:rPr>
          <w:b/>
          <w:sz w:val="44"/>
          <w:szCs w:val="44"/>
        </w:rPr>
        <w:t>December 2012</w:t>
      </w:r>
    </w:p>
    <w:p w:rsidR="00347784" w:rsidRPr="00F42886" w:rsidRDefault="00347784" w:rsidP="00F42886">
      <w:pPr>
        <w:jc w:val="center"/>
        <w:rPr>
          <w:b/>
          <w:sz w:val="44"/>
          <w:szCs w:val="44"/>
        </w:rPr>
      </w:pPr>
    </w:p>
    <w:p w:rsidR="00F42886" w:rsidRPr="00F42886" w:rsidRDefault="00F42886" w:rsidP="00F42886">
      <w:pPr>
        <w:jc w:val="center"/>
        <w:rPr>
          <w:b/>
          <w:sz w:val="44"/>
          <w:szCs w:val="44"/>
        </w:rPr>
      </w:pPr>
    </w:p>
    <w:p w:rsidR="00F42886" w:rsidRPr="00F42886" w:rsidRDefault="00F42886" w:rsidP="00F42886">
      <w:pPr>
        <w:jc w:val="center"/>
        <w:rPr>
          <w:b/>
          <w:sz w:val="44"/>
          <w:szCs w:val="44"/>
        </w:rPr>
      </w:pPr>
    </w:p>
    <w:p w:rsidR="00F42886" w:rsidRPr="00F42886" w:rsidRDefault="00F42886" w:rsidP="00F42886">
      <w:pPr>
        <w:jc w:val="center"/>
        <w:rPr>
          <w:b/>
          <w:sz w:val="44"/>
          <w:szCs w:val="44"/>
        </w:rPr>
      </w:pPr>
    </w:p>
    <w:p w:rsidR="00F42886" w:rsidRPr="00F42886" w:rsidRDefault="00F42886" w:rsidP="00F42886">
      <w:pPr>
        <w:jc w:val="center"/>
        <w:rPr>
          <w:b/>
          <w:sz w:val="44"/>
          <w:szCs w:val="44"/>
        </w:rPr>
      </w:pPr>
    </w:p>
    <w:p w:rsidR="00347784" w:rsidRPr="00F42886" w:rsidRDefault="00347784" w:rsidP="00F42886">
      <w:pPr>
        <w:jc w:val="center"/>
        <w:rPr>
          <w:b/>
          <w:sz w:val="44"/>
          <w:szCs w:val="44"/>
        </w:rPr>
      </w:pPr>
      <w:r w:rsidRPr="00F42886">
        <w:rPr>
          <w:b/>
          <w:sz w:val="44"/>
          <w:szCs w:val="44"/>
        </w:rPr>
        <w:t>Prepared by:</w:t>
      </w:r>
      <w:r w:rsidR="00F42886" w:rsidRPr="00F42886">
        <w:rPr>
          <w:b/>
          <w:sz w:val="44"/>
          <w:szCs w:val="44"/>
        </w:rPr>
        <w:t xml:space="preserve">                                                                                                                                                            </w:t>
      </w:r>
      <w:r w:rsidRPr="00F42886">
        <w:rPr>
          <w:b/>
          <w:sz w:val="44"/>
          <w:szCs w:val="44"/>
        </w:rPr>
        <w:t xml:space="preserve">SSUFS </w:t>
      </w:r>
      <w:r w:rsidRPr="00F42886">
        <w:rPr>
          <w:b/>
          <w:i/>
          <w:sz w:val="44"/>
          <w:szCs w:val="44"/>
        </w:rPr>
        <w:t>Executive Committee</w:t>
      </w:r>
    </w:p>
    <w:p w:rsidR="00347784" w:rsidRDefault="00347784"/>
    <w:p w:rsidR="00347784" w:rsidRDefault="00347784"/>
    <w:p w:rsidR="00347784" w:rsidRDefault="00347784">
      <w:r w:rsidRPr="00F42886">
        <w:rPr>
          <w:b/>
          <w:sz w:val="28"/>
          <w:szCs w:val="28"/>
        </w:rPr>
        <w:lastRenderedPageBreak/>
        <w:t>SSUFS Executive Committee Report</w:t>
      </w:r>
    </w:p>
    <w:p w:rsidR="00865D95" w:rsidRDefault="00B17177">
      <w:r>
        <w:t>As</w:t>
      </w:r>
      <w:r w:rsidR="00347784">
        <w:t xml:space="preserve"> the legislative body of SSU</w:t>
      </w:r>
      <w:r w:rsidR="00D81BF9">
        <w:t xml:space="preserve"> </w:t>
      </w:r>
      <w:r w:rsidR="00913524">
        <w:t>the F</w:t>
      </w:r>
      <w:r w:rsidR="00D81BF9">
        <w:t>aculty</w:t>
      </w:r>
      <w:r w:rsidR="00913524">
        <w:t xml:space="preserve"> Senate is charged</w:t>
      </w:r>
      <w:r w:rsidR="00D81BF9">
        <w:t xml:space="preserve"> </w:t>
      </w:r>
      <w:r w:rsidR="00347784">
        <w:t xml:space="preserve">with the responsibility to </w:t>
      </w:r>
      <w:r w:rsidR="00F37403">
        <w:t>‘</w:t>
      </w:r>
      <w:proofErr w:type="gramStart"/>
      <w:r w:rsidR="00347784">
        <w:t>advise</w:t>
      </w:r>
      <w:proofErr w:type="gramEnd"/>
      <w:r w:rsidR="00347784">
        <w:t xml:space="preserve"> the President and make rules and regulations for all areas under its purview as prescribed by in Board of Regents’</w:t>
      </w:r>
      <w:r>
        <w:t xml:space="preserve"> Policy 3.2.4</w:t>
      </w:r>
      <w:r w:rsidR="00913524">
        <w:t>.</w:t>
      </w:r>
      <w:r w:rsidR="00F37403">
        <w:t>’</w:t>
      </w:r>
      <w:r w:rsidR="00913524">
        <w:t xml:space="preserve">  W</w:t>
      </w:r>
      <w:r>
        <w:t xml:space="preserve">e are delighted to report that the first half of the 2012 – 2013 academic </w:t>
      </w:r>
      <w:proofErr w:type="gramStart"/>
      <w:r>
        <w:t>year</w:t>
      </w:r>
      <w:proofErr w:type="gramEnd"/>
      <w:r>
        <w:t xml:space="preserve"> has been one of </w:t>
      </w:r>
      <w:r w:rsidR="00051A3B">
        <w:t xml:space="preserve">moderate </w:t>
      </w:r>
      <w:r>
        <w:t>accomplishments and challenges.  The professionalism, unity of purpose</w:t>
      </w:r>
      <w:r w:rsidR="00051A3B">
        <w:t xml:space="preserve">, and strong wok ethnic of every senator for the cause of </w:t>
      </w:r>
      <w:r w:rsidR="00961DE2">
        <w:t>the one SS</w:t>
      </w:r>
      <w:r w:rsidR="00913524">
        <w:t>U</w:t>
      </w:r>
      <w:r w:rsidR="00961DE2">
        <w:t xml:space="preserve"> motto </w:t>
      </w:r>
      <w:r w:rsidR="00051A3B">
        <w:t xml:space="preserve">(as set forth </w:t>
      </w:r>
      <w:r w:rsidR="00961DE2">
        <w:t xml:space="preserve">and defined </w:t>
      </w:r>
      <w:r w:rsidR="00051A3B">
        <w:t xml:space="preserve">by our energetic President) is generating excitement in every committee and the faculty senate in general.  </w:t>
      </w:r>
      <w:r w:rsidR="00CE1577">
        <w:t xml:space="preserve">Over the past few months, the senate experienced few resignations from talented and gifted members of the legislative body due to matters beyond their controls and </w:t>
      </w:r>
      <w:r w:rsidR="00B30203">
        <w:t xml:space="preserve">we are grateful to the individuals who replaced them.  </w:t>
      </w:r>
      <w:r w:rsidR="00865D95">
        <w:t xml:space="preserve">To follow in no particular order, we are very grateful for the hard work and effort of the following individuals for helping to make the first half of the academic year a success.  </w:t>
      </w:r>
    </w:p>
    <w:p w:rsidR="00F14C83" w:rsidRDefault="00B30203" w:rsidP="00865D95">
      <w:pPr>
        <w:pStyle w:val="ListParagraph"/>
        <w:numPr>
          <w:ilvl w:val="0"/>
          <w:numId w:val="1"/>
        </w:numPr>
      </w:pPr>
      <w:r>
        <w:t>Senator Katherine Stewart (</w:t>
      </w:r>
      <w:r w:rsidR="001554B2">
        <w:t>chair of Committee on Committees) worked tirelessly to staff all standing and non-standing committees</w:t>
      </w:r>
      <w:r w:rsidR="00865D95">
        <w:t xml:space="preserve"> with qualified senators and faculty</w:t>
      </w:r>
      <w:r w:rsidR="001554B2">
        <w:t>.  As a result of the outstanding work of her committee, all standing committees are now operational and about 9</w:t>
      </w:r>
      <w:r w:rsidR="00CA32E2">
        <w:t>5</w:t>
      </w:r>
      <w:r w:rsidR="001554B2">
        <w:t>% of non-standing committees are operational as well.</w:t>
      </w:r>
      <w:r w:rsidR="00865D95">
        <w:t xml:space="preserve">  Here is a list of all committees and their </w:t>
      </w:r>
      <w:r w:rsidR="00F37403">
        <w:t>chairs</w:t>
      </w:r>
      <w:r w:rsidR="00865D95">
        <w:t>:</w:t>
      </w:r>
      <w:r w:rsidR="001554B2">
        <w:t xml:space="preserve">  </w:t>
      </w:r>
    </w:p>
    <w:p w:rsidR="00870E9D" w:rsidRDefault="00870E9D" w:rsidP="00870E9D">
      <w:pPr>
        <w:pStyle w:val="ListParagraph"/>
      </w:pPr>
    </w:p>
    <w:p w:rsidR="00870E9D" w:rsidRDefault="00870E9D" w:rsidP="00870E9D">
      <w:pPr>
        <w:pStyle w:val="ListParagraph"/>
      </w:pPr>
    </w:p>
    <w:p w:rsidR="006A2B44" w:rsidRDefault="006A2B44" w:rsidP="006A2B44">
      <w:pPr>
        <w:pStyle w:val="ListParagraph"/>
        <w:numPr>
          <w:ilvl w:val="0"/>
          <w:numId w:val="4"/>
        </w:numPr>
      </w:pPr>
      <w:r>
        <w:t xml:space="preserve">New Programs and Curriculum Committee:  Senator </w:t>
      </w:r>
      <w:proofErr w:type="spellStart"/>
      <w:r>
        <w:t>Verret</w:t>
      </w:r>
      <w:proofErr w:type="spellEnd"/>
    </w:p>
    <w:p w:rsidR="009B1F35" w:rsidRDefault="009B1F35" w:rsidP="009B1F35">
      <w:pPr>
        <w:pStyle w:val="ListParagraph"/>
        <w:numPr>
          <w:ilvl w:val="0"/>
          <w:numId w:val="5"/>
        </w:numPr>
      </w:pPr>
      <w:r>
        <w:t>Status:  Fully Operational</w:t>
      </w:r>
    </w:p>
    <w:p w:rsidR="009B1F35" w:rsidRDefault="009B1F35" w:rsidP="009B1F35">
      <w:pPr>
        <w:pStyle w:val="ListParagraph"/>
        <w:numPr>
          <w:ilvl w:val="0"/>
          <w:numId w:val="5"/>
        </w:numPr>
      </w:pPr>
      <w:r>
        <w:t>Annual Report Due</w:t>
      </w:r>
      <w:r w:rsidR="00704AC3">
        <w:t xml:space="preserve"> Date</w:t>
      </w:r>
      <w:r>
        <w:t>:  April</w:t>
      </w:r>
      <w:r w:rsidR="00F3003F">
        <w:t>,</w:t>
      </w:r>
      <w:r>
        <w:t xml:space="preserve"> 2013</w:t>
      </w:r>
    </w:p>
    <w:p w:rsidR="00163600" w:rsidRDefault="00163600" w:rsidP="00163600">
      <w:pPr>
        <w:pStyle w:val="ListParagraph"/>
        <w:ind w:left="2520"/>
      </w:pPr>
    </w:p>
    <w:p w:rsidR="006A2B44" w:rsidRDefault="006A2B44" w:rsidP="006A2B44">
      <w:pPr>
        <w:pStyle w:val="ListParagraph"/>
        <w:numPr>
          <w:ilvl w:val="0"/>
          <w:numId w:val="4"/>
        </w:numPr>
      </w:pPr>
      <w:r>
        <w:t>Faculty Development Committee:  Senator Brown</w:t>
      </w:r>
    </w:p>
    <w:p w:rsidR="009B1F35" w:rsidRDefault="009B1F35" w:rsidP="009B1F35">
      <w:pPr>
        <w:pStyle w:val="ListParagraph"/>
        <w:numPr>
          <w:ilvl w:val="0"/>
          <w:numId w:val="6"/>
        </w:numPr>
      </w:pPr>
      <w:r>
        <w:t>Status:  Fully Operational</w:t>
      </w:r>
    </w:p>
    <w:p w:rsidR="00704AC3" w:rsidRDefault="00704AC3" w:rsidP="009B1F35">
      <w:pPr>
        <w:pStyle w:val="ListParagraph"/>
        <w:numPr>
          <w:ilvl w:val="0"/>
          <w:numId w:val="6"/>
        </w:numPr>
      </w:pPr>
      <w:r>
        <w:t>Annual Report Due Date:  February, 2013</w:t>
      </w:r>
    </w:p>
    <w:p w:rsidR="00163600" w:rsidRDefault="00163600" w:rsidP="00163600">
      <w:pPr>
        <w:pStyle w:val="ListParagraph"/>
        <w:ind w:left="2520"/>
      </w:pPr>
    </w:p>
    <w:p w:rsidR="006A2B44" w:rsidRDefault="006A2B44" w:rsidP="006A2B44">
      <w:pPr>
        <w:pStyle w:val="ListParagraph"/>
        <w:numPr>
          <w:ilvl w:val="0"/>
          <w:numId w:val="4"/>
        </w:numPr>
      </w:pPr>
      <w:r>
        <w:t>International students, programs, and Service Committee:  Senator Faries</w:t>
      </w:r>
    </w:p>
    <w:p w:rsidR="00704AC3" w:rsidRDefault="00704AC3" w:rsidP="00704AC3">
      <w:pPr>
        <w:pStyle w:val="ListParagraph"/>
        <w:numPr>
          <w:ilvl w:val="0"/>
          <w:numId w:val="7"/>
        </w:numPr>
      </w:pPr>
      <w:r>
        <w:t>Status:  Fully Operational</w:t>
      </w:r>
    </w:p>
    <w:p w:rsidR="00704AC3" w:rsidRDefault="00704AC3" w:rsidP="00704AC3">
      <w:pPr>
        <w:pStyle w:val="ListParagraph"/>
        <w:numPr>
          <w:ilvl w:val="0"/>
          <w:numId w:val="7"/>
        </w:numPr>
      </w:pPr>
      <w:r>
        <w:t>An</w:t>
      </w:r>
      <w:r w:rsidR="00F3003F">
        <w:t>nual Report Due Date:  February</w:t>
      </w:r>
      <w:r>
        <w:t>, 2013</w:t>
      </w:r>
    </w:p>
    <w:p w:rsidR="00163600" w:rsidRDefault="00163600" w:rsidP="00163600">
      <w:pPr>
        <w:pStyle w:val="ListParagraph"/>
        <w:ind w:left="2520"/>
      </w:pPr>
    </w:p>
    <w:p w:rsidR="006A2B44" w:rsidRDefault="006A2B44" w:rsidP="006A2B44">
      <w:pPr>
        <w:pStyle w:val="ListParagraph"/>
        <w:numPr>
          <w:ilvl w:val="0"/>
          <w:numId w:val="4"/>
        </w:numPr>
      </w:pPr>
      <w:r>
        <w:t>Handbook Committee:  Senator Hoskins</w:t>
      </w:r>
    </w:p>
    <w:p w:rsidR="00704AC3" w:rsidRDefault="00704AC3" w:rsidP="00704AC3">
      <w:pPr>
        <w:pStyle w:val="ListParagraph"/>
        <w:numPr>
          <w:ilvl w:val="0"/>
          <w:numId w:val="8"/>
        </w:numPr>
      </w:pPr>
      <w:r>
        <w:t>Status:  Fully Operational</w:t>
      </w:r>
    </w:p>
    <w:p w:rsidR="00704AC3" w:rsidRDefault="00F3003F" w:rsidP="00704AC3">
      <w:pPr>
        <w:pStyle w:val="ListParagraph"/>
        <w:numPr>
          <w:ilvl w:val="0"/>
          <w:numId w:val="8"/>
        </w:numPr>
      </w:pPr>
      <w:r>
        <w:t>Annual Report Due Date: April</w:t>
      </w:r>
      <w:r w:rsidR="00704AC3">
        <w:t>, 2013</w:t>
      </w:r>
    </w:p>
    <w:p w:rsidR="00163600" w:rsidRDefault="00163600" w:rsidP="00163600">
      <w:pPr>
        <w:pStyle w:val="ListParagraph"/>
        <w:ind w:left="2520"/>
      </w:pPr>
    </w:p>
    <w:p w:rsidR="006A2B44" w:rsidRDefault="006A2B44" w:rsidP="006A2B44">
      <w:pPr>
        <w:pStyle w:val="ListParagraph"/>
        <w:numPr>
          <w:ilvl w:val="0"/>
          <w:numId w:val="4"/>
        </w:numPr>
      </w:pPr>
      <w:r>
        <w:t xml:space="preserve">Library and Educational </w:t>
      </w:r>
      <w:r w:rsidR="009B1F35">
        <w:t xml:space="preserve">Media </w:t>
      </w:r>
      <w:r>
        <w:t>Committee:  Senator Bentley</w:t>
      </w:r>
    </w:p>
    <w:p w:rsidR="00F12170" w:rsidRDefault="00F12170" w:rsidP="00F12170">
      <w:pPr>
        <w:pStyle w:val="ListParagraph"/>
        <w:numPr>
          <w:ilvl w:val="0"/>
          <w:numId w:val="9"/>
        </w:numPr>
      </w:pPr>
      <w:r>
        <w:t>Status:  Fully Operational</w:t>
      </w:r>
    </w:p>
    <w:p w:rsidR="00F12170" w:rsidRDefault="00F12170" w:rsidP="00F12170">
      <w:pPr>
        <w:pStyle w:val="ListParagraph"/>
        <w:numPr>
          <w:ilvl w:val="0"/>
          <w:numId w:val="9"/>
        </w:numPr>
      </w:pPr>
      <w:r>
        <w:t xml:space="preserve">Annual Report Due Date:  </w:t>
      </w:r>
      <w:r w:rsidR="00F3003F">
        <w:t>February</w:t>
      </w:r>
      <w:r>
        <w:t>, 2013</w:t>
      </w:r>
    </w:p>
    <w:p w:rsidR="00163600" w:rsidRDefault="00163600" w:rsidP="00163600">
      <w:pPr>
        <w:pStyle w:val="ListParagraph"/>
        <w:ind w:left="2520"/>
      </w:pPr>
    </w:p>
    <w:p w:rsidR="00870E9D" w:rsidRDefault="00870E9D" w:rsidP="00163600">
      <w:pPr>
        <w:pStyle w:val="ListParagraph"/>
        <w:ind w:left="2520"/>
      </w:pPr>
    </w:p>
    <w:p w:rsidR="00870E9D" w:rsidRDefault="00870E9D" w:rsidP="00163600">
      <w:pPr>
        <w:pStyle w:val="ListParagraph"/>
        <w:ind w:left="2520"/>
      </w:pPr>
    </w:p>
    <w:p w:rsidR="006A2B44" w:rsidRDefault="006A2B44" w:rsidP="006A2B44">
      <w:pPr>
        <w:pStyle w:val="ListParagraph"/>
        <w:numPr>
          <w:ilvl w:val="0"/>
          <w:numId w:val="4"/>
        </w:numPr>
      </w:pPr>
      <w:r>
        <w:lastRenderedPageBreak/>
        <w:t>Student Affairs Committee:  Senator St. Mark</w:t>
      </w:r>
    </w:p>
    <w:p w:rsidR="00F12170" w:rsidRDefault="00F12170" w:rsidP="00F12170">
      <w:pPr>
        <w:pStyle w:val="ListParagraph"/>
        <w:numPr>
          <w:ilvl w:val="0"/>
          <w:numId w:val="10"/>
        </w:numPr>
      </w:pPr>
      <w:r>
        <w:t>Status:  Fully Operational</w:t>
      </w:r>
    </w:p>
    <w:p w:rsidR="00F12170" w:rsidRDefault="00F12170" w:rsidP="00F12170">
      <w:pPr>
        <w:pStyle w:val="ListParagraph"/>
        <w:numPr>
          <w:ilvl w:val="0"/>
          <w:numId w:val="10"/>
        </w:numPr>
      </w:pPr>
      <w:r>
        <w:t>Annual Report Due Date:  March</w:t>
      </w:r>
      <w:r w:rsidR="00F3003F">
        <w:t>, 2013</w:t>
      </w:r>
    </w:p>
    <w:p w:rsidR="00163600" w:rsidRDefault="00163600" w:rsidP="00163600">
      <w:pPr>
        <w:pStyle w:val="ListParagraph"/>
        <w:ind w:left="2520"/>
      </w:pPr>
    </w:p>
    <w:p w:rsidR="006A2B44" w:rsidRDefault="006A2B44" w:rsidP="006A2B44">
      <w:pPr>
        <w:pStyle w:val="ListParagraph"/>
        <w:numPr>
          <w:ilvl w:val="0"/>
          <w:numId w:val="4"/>
        </w:numPr>
      </w:pPr>
      <w:r>
        <w:t>Distance Learning Committee:  Senator Brooks</w:t>
      </w:r>
    </w:p>
    <w:p w:rsidR="00F12170" w:rsidRDefault="00F12170" w:rsidP="00F12170">
      <w:pPr>
        <w:pStyle w:val="ListParagraph"/>
        <w:numPr>
          <w:ilvl w:val="0"/>
          <w:numId w:val="11"/>
        </w:numPr>
      </w:pPr>
      <w:r>
        <w:t>Status:  Fully Operational</w:t>
      </w:r>
    </w:p>
    <w:p w:rsidR="00F12170" w:rsidRDefault="00F12170" w:rsidP="00F12170">
      <w:pPr>
        <w:pStyle w:val="ListParagraph"/>
        <w:numPr>
          <w:ilvl w:val="0"/>
          <w:numId w:val="11"/>
        </w:numPr>
      </w:pPr>
      <w:r>
        <w:t>Annual Report Due Date:  March</w:t>
      </w:r>
      <w:r w:rsidR="00F3003F">
        <w:t>, 2013</w:t>
      </w:r>
    </w:p>
    <w:p w:rsidR="00163600" w:rsidRDefault="00163600" w:rsidP="00163600">
      <w:pPr>
        <w:pStyle w:val="ListParagraph"/>
        <w:ind w:left="2520"/>
      </w:pPr>
    </w:p>
    <w:p w:rsidR="006A2B44" w:rsidRDefault="006A2B44" w:rsidP="006A2B44">
      <w:pPr>
        <w:pStyle w:val="ListParagraph"/>
        <w:numPr>
          <w:ilvl w:val="0"/>
          <w:numId w:val="4"/>
        </w:numPr>
      </w:pPr>
      <w:r>
        <w:t>Committee on Committees:  Senator Stewart</w:t>
      </w:r>
    </w:p>
    <w:p w:rsidR="00F12170" w:rsidRDefault="00F12170" w:rsidP="00F12170">
      <w:pPr>
        <w:pStyle w:val="ListParagraph"/>
        <w:numPr>
          <w:ilvl w:val="0"/>
          <w:numId w:val="12"/>
        </w:numPr>
      </w:pPr>
      <w:r>
        <w:t xml:space="preserve"> Status:  Fully Operational</w:t>
      </w:r>
    </w:p>
    <w:p w:rsidR="00F12170" w:rsidRDefault="00F12170" w:rsidP="00F12170">
      <w:pPr>
        <w:pStyle w:val="ListParagraph"/>
        <w:numPr>
          <w:ilvl w:val="0"/>
          <w:numId w:val="12"/>
        </w:numPr>
      </w:pPr>
      <w:r>
        <w:t xml:space="preserve">Annual Report Due Date:  </w:t>
      </w:r>
      <w:r w:rsidR="00F3003F">
        <w:t>March</w:t>
      </w:r>
      <w:r>
        <w:t>, 2013</w:t>
      </w:r>
    </w:p>
    <w:p w:rsidR="00163600" w:rsidRDefault="00163600" w:rsidP="00163600">
      <w:pPr>
        <w:pStyle w:val="ListParagraph"/>
        <w:ind w:left="2520"/>
      </w:pPr>
    </w:p>
    <w:p w:rsidR="006A2B44" w:rsidRDefault="006A2B44" w:rsidP="006A2B44">
      <w:pPr>
        <w:pStyle w:val="ListParagraph"/>
        <w:numPr>
          <w:ilvl w:val="0"/>
          <w:numId w:val="4"/>
        </w:numPr>
      </w:pPr>
      <w:r>
        <w:t>Academic Calendar Committee:  Senator Metts (Acting Chair)</w:t>
      </w:r>
    </w:p>
    <w:p w:rsidR="00F8257B" w:rsidRDefault="00F8257B" w:rsidP="00F8257B">
      <w:pPr>
        <w:pStyle w:val="ListParagraph"/>
        <w:numPr>
          <w:ilvl w:val="0"/>
          <w:numId w:val="13"/>
        </w:numPr>
      </w:pPr>
      <w:r>
        <w:t>Status:  Fully Operational</w:t>
      </w:r>
    </w:p>
    <w:p w:rsidR="00F8257B" w:rsidRDefault="00F8257B" w:rsidP="00F8257B">
      <w:pPr>
        <w:pStyle w:val="ListParagraph"/>
        <w:numPr>
          <w:ilvl w:val="0"/>
          <w:numId w:val="13"/>
        </w:numPr>
      </w:pPr>
      <w:r>
        <w:t>Annual Report Due Date:  March</w:t>
      </w:r>
      <w:r w:rsidR="00F3003F">
        <w:t>, 2013</w:t>
      </w:r>
    </w:p>
    <w:p w:rsidR="00163600" w:rsidRDefault="00163600" w:rsidP="00163600">
      <w:pPr>
        <w:pStyle w:val="ListParagraph"/>
        <w:ind w:left="2520"/>
      </w:pPr>
    </w:p>
    <w:p w:rsidR="006A2B44" w:rsidRDefault="006A2B44" w:rsidP="006A2B44">
      <w:pPr>
        <w:pStyle w:val="ListParagraph"/>
        <w:numPr>
          <w:ilvl w:val="0"/>
          <w:numId w:val="4"/>
        </w:numPr>
      </w:pPr>
      <w:r>
        <w:t>Admissions and Appeal Committee:  (Classified)</w:t>
      </w:r>
    </w:p>
    <w:p w:rsidR="00F8257B" w:rsidRDefault="00F8257B" w:rsidP="00F8257B">
      <w:pPr>
        <w:pStyle w:val="ListParagraph"/>
        <w:numPr>
          <w:ilvl w:val="0"/>
          <w:numId w:val="14"/>
        </w:numPr>
      </w:pPr>
      <w:r>
        <w:t xml:space="preserve"> Status:  Partially operational</w:t>
      </w:r>
    </w:p>
    <w:p w:rsidR="00F8257B" w:rsidRDefault="00F8257B" w:rsidP="00F8257B">
      <w:pPr>
        <w:pStyle w:val="ListParagraph"/>
        <w:numPr>
          <w:ilvl w:val="0"/>
          <w:numId w:val="14"/>
        </w:numPr>
      </w:pPr>
      <w:r>
        <w:t>Annual Report Due Date:  August</w:t>
      </w:r>
      <w:r w:rsidR="00F3003F">
        <w:t>, 2013</w:t>
      </w:r>
    </w:p>
    <w:p w:rsidR="00163600" w:rsidRDefault="00163600" w:rsidP="00163600">
      <w:pPr>
        <w:pStyle w:val="ListParagraph"/>
        <w:ind w:left="2520"/>
      </w:pPr>
    </w:p>
    <w:p w:rsidR="006A2B44" w:rsidRDefault="006A2B44" w:rsidP="006A2B44">
      <w:pPr>
        <w:pStyle w:val="ListParagraph"/>
        <w:numPr>
          <w:ilvl w:val="0"/>
          <w:numId w:val="4"/>
        </w:numPr>
      </w:pPr>
      <w:r>
        <w:t>Faculty Affairs Committee:  (Election of Chair pending)</w:t>
      </w:r>
    </w:p>
    <w:p w:rsidR="00F8257B" w:rsidRDefault="00F8257B" w:rsidP="00F8257B">
      <w:pPr>
        <w:pStyle w:val="ListParagraph"/>
        <w:numPr>
          <w:ilvl w:val="0"/>
          <w:numId w:val="15"/>
        </w:numPr>
      </w:pPr>
      <w:r>
        <w:t>Status:  Fully Operational</w:t>
      </w:r>
    </w:p>
    <w:p w:rsidR="00F8257B" w:rsidRDefault="00F8257B" w:rsidP="00F8257B">
      <w:pPr>
        <w:pStyle w:val="ListParagraph"/>
        <w:numPr>
          <w:ilvl w:val="0"/>
          <w:numId w:val="15"/>
        </w:numPr>
      </w:pPr>
      <w:r>
        <w:t xml:space="preserve">Annual Report Due Date:  </w:t>
      </w:r>
      <w:r w:rsidR="00F3003F">
        <w:t>April, 2013</w:t>
      </w:r>
    </w:p>
    <w:p w:rsidR="00F8257B" w:rsidRDefault="00F8257B" w:rsidP="00F3003F">
      <w:pPr>
        <w:pStyle w:val="ListParagraph"/>
        <w:ind w:left="2520"/>
      </w:pPr>
    </w:p>
    <w:p w:rsidR="00163600" w:rsidRDefault="00163600" w:rsidP="00163600">
      <w:pPr>
        <w:pStyle w:val="ListParagraph"/>
        <w:ind w:left="2520"/>
      </w:pPr>
    </w:p>
    <w:p w:rsidR="009B1F35" w:rsidRDefault="009B1F35" w:rsidP="006A2B44">
      <w:pPr>
        <w:pStyle w:val="ListParagraph"/>
        <w:numPr>
          <w:ilvl w:val="0"/>
          <w:numId w:val="4"/>
        </w:numPr>
      </w:pPr>
      <w:r>
        <w:t>Athletic Committee:  (Pending)</w:t>
      </w:r>
    </w:p>
    <w:p w:rsidR="00F8257B" w:rsidRDefault="00F8257B" w:rsidP="00F8257B">
      <w:pPr>
        <w:pStyle w:val="ListParagraph"/>
        <w:numPr>
          <w:ilvl w:val="0"/>
          <w:numId w:val="16"/>
        </w:numPr>
      </w:pPr>
      <w:r>
        <w:t>Status:  Not Operational</w:t>
      </w:r>
    </w:p>
    <w:p w:rsidR="00F8257B" w:rsidRDefault="00F3003F" w:rsidP="00F8257B">
      <w:pPr>
        <w:pStyle w:val="ListParagraph"/>
        <w:numPr>
          <w:ilvl w:val="0"/>
          <w:numId w:val="16"/>
        </w:numPr>
      </w:pPr>
      <w:r>
        <w:t>Annual Report Due Date:  April</w:t>
      </w:r>
      <w:r w:rsidR="00F8257B">
        <w:t>, 2013</w:t>
      </w:r>
    </w:p>
    <w:p w:rsidR="00163600" w:rsidRDefault="00163600" w:rsidP="00163600">
      <w:pPr>
        <w:pStyle w:val="ListParagraph"/>
        <w:ind w:left="2520"/>
      </w:pPr>
    </w:p>
    <w:p w:rsidR="00347784" w:rsidRDefault="00865D95" w:rsidP="00232E9B">
      <w:pPr>
        <w:pStyle w:val="ListParagraph"/>
        <w:numPr>
          <w:ilvl w:val="0"/>
          <w:numId w:val="1"/>
        </w:numPr>
      </w:pPr>
      <w:r>
        <w:t xml:space="preserve">The President must be applauded </w:t>
      </w:r>
      <w:r w:rsidR="00C04EF4">
        <w:t xml:space="preserve">for making her cabinet members available in providing necessary and requested information during senate hearings.  </w:t>
      </w:r>
      <w:r w:rsidR="00913524">
        <w:t xml:space="preserve">It is import to note that the willingness of the President to demand </w:t>
      </w:r>
      <w:r w:rsidR="00F14C83">
        <w:t>the presence of her cabinet and leadership council at all Faculty Senate meetings is a clear indication of her support and commitment to</w:t>
      </w:r>
      <w:r w:rsidR="00F37403">
        <w:t xml:space="preserve"> the value </w:t>
      </w:r>
      <w:proofErr w:type="gramStart"/>
      <w:r w:rsidR="00F37403">
        <w:t xml:space="preserve">and </w:t>
      </w:r>
      <w:r w:rsidR="00F14C83">
        <w:t xml:space="preserve"> legality</w:t>
      </w:r>
      <w:proofErr w:type="gramEnd"/>
      <w:r w:rsidR="00F14C83">
        <w:t xml:space="preserve"> of the work of this legislative body.  </w:t>
      </w:r>
      <w:r w:rsidR="00E63E0A">
        <w:t>The various pieces of</w:t>
      </w:r>
      <w:r w:rsidR="00F14C83">
        <w:t xml:space="preserve"> outstanding </w:t>
      </w:r>
      <w:r w:rsidR="00E63E0A">
        <w:t xml:space="preserve">information provided by the President’s cabinet </w:t>
      </w:r>
      <w:r w:rsidR="00F14C83">
        <w:t xml:space="preserve">members </w:t>
      </w:r>
      <w:r w:rsidR="003174C1">
        <w:t xml:space="preserve">(Faculty Health Care Plans: by Mr. Edward </w:t>
      </w:r>
      <w:proofErr w:type="spellStart"/>
      <w:r w:rsidR="003174C1">
        <w:t>Jolley</w:t>
      </w:r>
      <w:proofErr w:type="spellEnd"/>
      <w:r w:rsidR="003174C1">
        <w:t>, Jr.; Faculty Salary Study</w:t>
      </w:r>
      <w:r w:rsidR="00232E9B">
        <w:t>-Part I:  by Dr. Michael Crow; and Faculty Parking &amp; Vital Budgetary Matters</w:t>
      </w:r>
      <w:r w:rsidR="00F37403">
        <w:t xml:space="preserve"> for faculty</w:t>
      </w:r>
      <w:r w:rsidR="00232E9B">
        <w:t xml:space="preserve">:  by Mr. Edward </w:t>
      </w:r>
      <w:proofErr w:type="spellStart"/>
      <w:r w:rsidR="00232E9B">
        <w:t>Jolley</w:t>
      </w:r>
      <w:proofErr w:type="spellEnd"/>
      <w:r w:rsidR="00232E9B">
        <w:t xml:space="preserve">, Jr.) </w:t>
      </w:r>
      <w:r w:rsidR="00F14C83">
        <w:t xml:space="preserve">in </w:t>
      </w:r>
      <w:r w:rsidR="00232E9B">
        <w:t xml:space="preserve">senate </w:t>
      </w:r>
      <w:r w:rsidR="00F14C83">
        <w:t xml:space="preserve">hearings </w:t>
      </w:r>
      <w:r w:rsidR="00E63E0A">
        <w:t xml:space="preserve">will be useful to </w:t>
      </w:r>
      <w:r w:rsidR="00F14C83">
        <w:t xml:space="preserve">the </w:t>
      </w:r>
      <w:r w:rsidR="00E63E0A">
        <w:t>senate committees in crafting proposals and legislations in the coming months.</w:t>
      </w:r>
      <w:r w:rsidR="00163AF1">
        <w:t xml:space="preserve"> </w:t>
      </w:r>
      <w:r w:rsidR="00666AF3">
        <w:t xml:space="preserve">  </w:t>
      </w:r>
    </w:p>
    <w:p w:rsidR="00163600" w:rsidRDefault="00163600" w:rsidP="00163600">
      <w:pPr>
        <w:pStyle w:val="ListParagraph"/>
      </w:pPr>
    </w:p>
    <w:p w:rsidR="000647B5" w:rsidRDefault="003A4604" w:rsidP="00865D95">
      <w:pPr>
        <w:pStyle w:val="ListParagraph"/>
        <w:numPr>
          <w:ilvl w:val="0"/>
          <w:numId w:val="1"/>
        </w:numPr>
      </w:pPr>
      <w:r>
        <w:t xml:space="preserve">The Vice President for Academic Affairs was also very </w:t>
      </w:r>
      <w:r w:rsidR="00345A46">
        <w:t>involved and instrumental</w:t>
      </w:r>
      <w:r>
        <w:t xml:space="preserve"> for the legislative success of the senate over the past few months.  As chair of the NPCC he was able to </w:t>
      </w:r>
      <w:r>
        <w:lastRenderedPageBreak/>
        <w:t>produce over twenty</w:t>
      </w:r>
      <w:r w:rsidR="00F63EB0">
        <w:t>-six</w:t>
      </w:r>
      <w:r>
        <w:t xml:space="preserve"> new academic programs for votes in the senate</w:t>
      </w:r>
      <w:r w:rsidR="008672F1">
        <w:t>.  Here are the new programs approved by the senate</w:t>
      </w:r>
      <w:r w:rsidR="00345A46">
        <w:t xml:space="preserve"> in Fall 2012</w:t>
      </w:r>
      <w:r w:rsidR="008672F1">
        <w:t>:</w:t>
      </w:r>
    </w:p>
    <w:p w:rsidR="00163600" w:rsidRDefault="00163600" w:rsidP="00163600">
      <w:pPr>
        <w:pStyle w:val="ListParagraph"/>
      </w:pPr>
    </w:p>
    <w:p w:rsidR="000647B5" w:rsidRDefault="000647B5" w:rsidP="000647B5">
      <w:pPr>
        <w:pStyle w:val="ListParagraph"/>
        <w:numPr>
          <w:ilvl w:val="0"/>
          <w:numId w:val="2"/>
        </w:numPr>
      </w:pPr>
      <w:r>
        <w:t>COMM 481</w:t>
      </w:r>
      <w:r w:rsidR="003215FA">
        <w:t>5-The D</w:t>
      </w:r>
      <w:r>
        <w:t>ocumentary</w:t>
      </w:r>
    </w:p>
    <w:p w:rsidR="000647B5" w:rsidRDefault="000647B5" w:rsidP="000647B5">
      <w:pPr>
        <w:pStyle w:val="ListParagraph"/>
        <w:numPr>
          <w:ilvl w:val="0"/>
          <w:numId w:val="2"/>
        </w:numPr>
      </w:pPr>
      <w:r>
        <w:t>COMM 2101-Writing for digital media</w:t>
      </w:r>
    </w:p>
    <w:p w:rsidR="000647B5" w:rsidRDefault="000647B5" w:rsidP="000647B5">
      <w:pPr>
        <w:pStyle w:val="ListParagraph"/>
        <w:numPr>
          <w:ilvl w:val="0"/>
          <w:numId w:val="2"/>
        </w:numPr>
      </w:pPr>
      <w:r>
        <w:t>COMM 2105-Mass media and society</w:t>
      </w:r>
    </w:p>
    <w:p w:rsidR="000647B5" w:rsidRDefault="000647B5" w:rsidP="000647B5">
      <w:pPr>
        <w:pStyle w:val="ListParagraph"/>
        <w:numPr>
          <w:ilvl w:val="0"/>
          <w:numId w:val="2"/>
        </w:numPr>
      </w:pPr>
      <w:r>
        <w:t>COMM 2107-Ndews writing and reporting</w:t>
      </w:r>
    </w:p>
    <w:p w:rsidR="000647B5" w:rsidRDefault="000647B5" w:rsidP="000647B5">
      <w:pPr>
        <w:pStyle w:val="ListParagraph"/>
        <w:numPr>
          <w:ilvl w:val="0"/>
          <w:numId w:val="2"/>
        </w:numPr>
      </w:pPr>
      <w:r>
        <w:t>COMM 3105-multidedia publishing</w:t>
      </w:r>
    </w:p>
    <w:p w:rsidR="000647B5" w:rsidRDefault="000647B5" w:rsidP="000647B5">
      <w:pPr>
        <w:pStyle w:val="ListParagraph"/>
        <w:numPr>
          <w:ilvl w:val="0"/>
          <w:numId w:val="2"/>
        </w:numPr>
      </w:pPr>
      <w:r>
        <w:t>COMM 3110-Introduction to video production</w:t>
      </w:r>
    </w:p>
    <w:p w:rsidR="000647B5" w:rsidRDefault="000647B5" w:rsidP="000647B5">
      <w:pPr>
        <w:pStyle w:val="ListParagraph"/>
        <w:numPr>
          <w:ilvl w:val="0"/>
          <w:numId w:val="2"/>
        </w:numPr>
      </w:pPr>
      <w:r>
        <w:t>COMM 3302-Speech for multimedia</w:t>
      </w:r>
    </w:p>
    <w:p w:rsidR="000647B5" w:rsidRDefault="000647B5" w:rsidP="000647B5">
      <w:pPr>
        <w:pStyle w:val="ListParagraph"/>
        <w:numPr>
          <w:ilvl w:val="0"/>
          <w:numId w:val="2"/>
        </w:numPr>
      </w:pPr>
      <w:r>
        <w:t>COMM 3303-</w:t>
      </w:r>
      <w:r w:rsidR="003215FA">
        <w:t>Scriptwriting for multimedia</w:t>
      </w:r>
    </w:p>
    <w:p w:rsidR="000647B5" w:rsidRDefault="000647B5" w:rsidP="000647B5">
      <w:pPr>
        <w:pStyle w:val="ListParagraph"/>
        <w:numPr>
          <w:ilvl w:val="0"/>
          <w:numId w:val="2"/>
        </w:numPr>
      </w:pPr>
      <w:r>
        <w:t>COMM 4101</w:t>
      </w:r>
      <w:r w:rsidR="003215FA">
        <w:t>-Strategic writing public relations and advertising</w:t>
      </w:r>
    </w:p>
    <w:p w:rsidR="000647B5" w:rsidRDefault="000647B5" w:rsidP="000647B5">
      <w:pPr>
        <w:pStyle w:val="ListParagraph"/>
        <w:numPr>
          <w:ilvl w:val="0"/>
          <w:numId w:val="2"/>
        </w:numPr>
      </w:pPr>
      <w:r>
        <w:t>COMM 4107</w:t>
      </w:r>
      <w:r w:rsidR="003215FA">
        <w:t>-Advance video and post production</w:t>
      </w:r>
    </w:p>
    <w:p w:rsidR="000647B5" w:rsidRDefault="000647B5" w:rsidP="000647B5">
      <w:pPr>
        <w:pStyle w:val="ListParagraph"/>
        <w:numPr>
          <w:ilvl w:val="0"/>
          <w:numId w:val="2"/>
        </w:numPr>
      </w:pPr>
      <w:r>
        <w:t>COMM 4170</w:t>
      </w:r>
      <w:r w:rsidR="003215FA">
        <w:t>-Advance writing and reporting</w:t>
      </w:r>
    </w:p>
    <w:p w:rsidR="000647B5" w:rsidRDefault="000647B5" w:rsidP="000647B5">
      <w:pPr>
        <w:pStyle w:val="ListParagraph"/>
        <w:numPr>
          <w:ilvl w:val="0"/>
          <w:numId w:val="2"/>
        </w:numPr>
      </w:pPr>
      <w:r>
        <w:t>COMM 4300</w:t>
      </w:r>
      <w:r w:rsidR="003215FA">
        <w:t>-Global comparative  media</w:t>
      </w:r>
    </w:p>
    <w:p w:rsidR="000647B5" w:rsidRDefault="000647B5" w:rsidP="000647B5">
      <w:pPr>
        <w:pStyle w:val="ListParagraph"/>
        <w:numPr>
          <w:ilvl w:val="0"/>
          <w:numId w:val="2"/>
        </w:numPr>
      </w:pPr>
      <w:r>
        <w:t>COMM 4402</w:t>
      </w:r>
      <w:r w:rsidR="003215FA">
        <w:t>-Strategic campaign principles</w:t>
      </w:r>
    </w:p>
    <w:p w:rsidR="000647B5" w:rsidRDefault="000647B5" w:rsidP="000647B5">
      <w:pPr>
        <w:pStyle w:val="ListParagraph"/>
        <w:numPr>
          <w:ilvl w:val="0"/>
          <w:numId w:val="2"/>
        </w:numPr>
      </w:pPr>
      <w:r>
        <w:t>COMM 4406</w:t>
      </w:r>
      <w:r w:rsidR="003215FA">
        <w:t>-Strategic campaign production</w:t>
      </w:r>
    </w:p>
    <w:p w:rsidR="000647B5" w:rsidRDefault="000647B5" w:rsidP="000647B5">
      <w:pPr>
        <w:pStyle w:val="ListParagraph"/>
        <w:numPr>
          <w:ilvl w:val="0"/>
          <w:numId w:val="2"/>
        </w:numPr>
      </w:pPr>
      <w:r>
        <w:t>COMM 4705-Media ethics and the law</w:t>
      </w:r>
    </w:p>
    <w:p w:rsidR="003215FA" w:rsidRDefault="003215FA" w:rsidP="000647B5">
      <w:pPr>
        <w:pStyle w:val="ListParagraph"/>
        <w:numPr>
          <w:ilvl w:val="0"/>
          <w:numId w:val="2"/>
        </w:numPr>
      </w:pPr>
      <w:r>
        <w:t>ECON 3145-Global business issues</w:t>
      </w:r>
    </w:p>
    <w:p w:rsidR="003215FA" w:rsidRDefault="003215FA" w:rsidP="000647B5">
      <w:pPr>
        <w:pStyle w:val="ListParagraph"/>
        <w:numPr>
          <w:ilvl w:val="0"/>
          <w:numId w:val="2"/>
        </w:numPr>
      </w:pPr>
      <w:r>
        <w:t>STAB 4101-Study</w:t>
      </w:r>
      <w:r w:rsidR="004033AB">
        <w:t xml:space="preserve"> Abroad (COBA)</w:t>
      </w:r>
    </w:p>
    <w:p w:rsidR="003215FA" w:rsidRDefault="003215FA" w:rsidP="000647B5">
      <w:pPr>
        <w:pStyle w:val="ListParagraph"/>
        <w:numPr>
          <w:ilvl w:val="0"/>
          <w:numId w:val="2"/>
        </w:numPr>
      </w:pPr>
      <w:r>
        <w:t>ENGL 4700-Senior seminar</w:t>
      </w:r>
    </w:p>
    <w:p w:rsidR="003215FA" w:rsidRDefault="003215FA" w:rsidP="000647B5">
      <w:pPr>
        <w:pStyle w:val="ListParagraph"/>
        <w:numPr>
          <w:ilvl w:val="0"/>
          <w:numId w:val="2"/>
        </w:numPr>
      </w:pPr>
      <w:r>
        <w:t>MUSC 1455, 1456, 2455, 4455, 4456-Jazz Ensemble</w:t>
      </w:r>
    </w:p>
    <w:p w:rsidR="003215FA" w:rsidRDefault="003215FA" w:rsidP="000647B5">
      <w:pPr>
        <w:pStyle w:val="ListParagraph"/>
        <w:numPr>
          <w:ilvl w:val="0"/>
          <w:numId w:val="2"/>
        </w:numPr>
      </w:pPr>
      <w:r>
        <w:t>POLS 3905, 3906, 3907-Internship</w:t>
      </w:r>
    </w:p>
    <w:p w:rsidR="003215FA" w:rsidRDefault="003215FA" w:rsidP="000647B5">
      <w:pPr>
        <w:pStyle w:val="ListParagraph"/>
        <w:numPr>
          <w:ilvl w:val="0"/>
          <w:numId w:val="2"/>
        </w:numPr>
      </w:pPr>
      <w:r>
        <w:t>POLS 4000, 4001, 4002-Special topics</w:t>
      </w:r>
    </w:p>
    <w:p w:rsidR="003215FA" w:rsidRDefault="003215FA" w:rsidP="000647B5">
      <w:pPr>
        <w:pStyle w:val="ListParagraph"/>
        <w:numPr>
          <w:ilvl w:val="0"/>
          <w:numId w:val="2"/>
        </w:numPr>
      </w:pPr>
      <w:r>
        <w:t>HSEM 4601, 4602, 4603-Special topics</w:t>
      </w:r>
    </w:p>
    <w:p w:rsidR="003215FA" w:rsidRDefault="003215FA" w:rsidP="000647B5">
      <w:pPr>
        <w:pStyle w:val="ListParagraph"/>
        <w:numPr>
          <w:ilvl w:val="0"/>
          <w:numId w:val="2"/>
        </w:numPr>
      </w:pPr>
      <w:r>
        <w:t>HSEM 2101</w:t>
      </w:r>
      <w:r w:rsidR="00F63EB0">
        <w:t xml:space="preserve">-Introduction to homeland security and emergency management </w:t>
      </w:r>
    </w:p>
    <w:p w:rsidR="00F63EB0" w:rsidRDefault="00F63EB0" w:rsidP="000647B5">
      <w:pPr>
        <w:pStyle w:val="ListParagraph"/>
        <w:numPr>
          <w:ilvl w:val="0"/>
          <w:numId w:val="2"/>
        </w:numPr>
      </w:pPr>
      <w:r>
        <w:t>HSEM 3610-Critical infrastructure protection</w:t>
      </w:r>
    </w:p>
    <w:p w:rsidR="00F63EB0" w:rsidRDefault="00F63EB0" w:rsidP="000647B5">
      <w:pPr>
        <w:pStyle w:val="ListParagraph"/>
        <w:numPr>
          <w:ilvl w:val="0"/>
          <w:numId w:val="2"/>
        </w:numPr>
      </w:pPr>
      <w:r>
        <w:t>GEOG 3302-Geographic information system and spatial analysis</w:t>
      </w:r>
    </w:p>
    <w:p w:rsidR="00F63EB0" w:rsidRDefault="00F63EB0" w:rsidP="000647B5">
      <w:pPr>
        <w:pStyle w:val="ListParagraph"/>
        <w:numPr>
          <w:ilvl w:val="0"/>
          <w:numId w:val="2"/>
        </w:numPr>
      </w:pPr>
      <w:r>
        <w:t>SOCI 4102-The sociology of health and disparities</w:t>
      </w:r>
    </w:p>
    <w:p w:rsidR="00F63EB0" w:rsidRDefault="00F63EB0" w:rsidP="000647B5">
      <w:pPr>
        <w:pStyle w:val="ListParagraph"/>
        <w:numPr>
          <w:ilvl w:val="0"/>
          <w:numId w:val="2"/>
        </w:numPr>
      </w:pPr>
      <w:r>
        <w:t>MATH 4301-Survey of partial differential equations</w:t>
      </w:r>
    </w:p>
    <w:p w:rsidR="00F63EB0" w:rsidRDefault="00F63EB0" w:rsidP="000647B5">
      <w:pPr>
        <w:pStyle w:val="ListParagraph"/>
        <w:numPr>
          <w:ilvl w:val="0"/>
          <w:numId w:val="2"/>
        </w:numPr>
      </w:pPr>
      <w:r>
        <w:t>Mechanical Engineering Technology Prospectus</w:t>
      </w:r>
    </w:p>
    <w:p w:rsidR="00F63EB0" w:rsidRDefault="00F63EB0" w:rsidP="000647B5">
      <w:pPr>
        <w:pStyle w:val="ListParagraph"/>
        <w:numPr>
          <w:ilvl w:val="0"/>
          <w:numId w:val="2"/>
        </w:numPr>
      </w:pPr>
      <w:r>
        <w:t>Bachelor of Interdisciplinary Studies Prospectus</w:t>
      </w:r>
    </w:p>
    <w:p w:rsidR="00163600" w:rsidRDefault="00163600" w:rsidP="00163600">
      <w:pPr>
        <w:pStyle w:val="ListParagraph"/>
        <w:ind w:left="1080"/>
      </w:pPr>
    </w:p>
    <w:p w:rsidR="00232E9B" w:rsidRDefault="00E51031" w:rsidP="00232E9B">
      <w:r>
        <w:t>The past three semesters has been a period in whi</w:t>
      </w:r>
      <w:r w:rsidR="00163600">
        <w:t xml:space="preserve">ch all major senate committees </w:t>
      </w:r>
      <w:r>
        <w:t>have become functional and all major senate hearings on major topics affecting faculty have o</w:t>
      </w:r>
      <w:r w:rsidR="00163600">
        <w:t>c</w:t>
      </w:r>
      <w:r>
        <w:t>cur</w:t>
      </w:r>
      <w:r w:rsidR="00163600">
        <w:t>r</w:t>
      </w:r>
      <w:r>
        <w:t xml:space="preserve">ed.  There are on-going dialogue with the Faculty Affairs Committee to </w:t>
      </w:r>
      <w:r w:rsidR="009A4CA4">
        <w:t xml:space="preserve">discuss issues and actions critical to salary equity and compression.  Meeting the needs of SSU faculty is the bottom line for the Faculty Senate.  We are optimistic that the Faculty Senate is now in </w:t>
      </w:r>
      <w:r w:rsidR="00F42886">
        <w:t xml:space="preserve">a </w:t>
      </w:r>
      <w:r w:rsidR="009A4CA4">
        <w:t xml:space="preserve">better </w:t>
      </w:r>
      <w:r w:rsidR="00F42886">
        <w:t xml:space="preserve">position </w:t>
      </w:r>
      <w:r w:rsidR="009A4CA4">
        <w:t xml:space="preserve">than before to pass meaningful legislations for the betterment of the institution, and to </w:t>
      </w:r>
      <w:r w:rsidR="00F42886">
        <w:t>ensure that the President’s vision of ‘One SSU’ is realized.  In essence, t</w:t>
      </w:r>
      <w:r w:rsidR="009A4CA4">
        <w:t>he executive committee looks forward to continuing to play a key role in the future growth and success of SSU Faculty Senate</w:t>
      </w:r>
      <w:r w:rsidR="00F42886">
        <w:t xml:space="preserve"> in the </w:t>
      </w:r>
      <w:r w:rsidR="00345A46">
        <w:t>second</w:t>
      </w:r>
      <w:r w:rsidR="00F42886">
        <w:t xml:space="preserve"> half of the 2012 – 2013 academic </w:t>
      </w:r>
      <w:proofErr w:type="gramStart"/>
      <w:r w:rsidR="00F42886">
        <w:t>year</w:t>
      </w:r>
      <w:proofErr w:type="gramEnd"/>
      <w:r w:rsidR="00F42886">
        <w:t>.</w:t>
      </w:r>
      <w:r w:rsidR="00F27D30">
        <w:t xml:space="preserve">  The Executive </w:t>
      </w:r>
      <w:r w:rsidR="00F27D30">
        <w:lastRenderedPageBreak/>
        <w:t xml:space="preserve">Committee is confident that the following issues will be discharged from senate committees and will be brought up to the senate floor for passage </w:t>
      </w:r>
      <w:r w:rsidR="003F20C6">
        <w:t xml:space="preserve">on or </w:t>
      </w:r>
      <w:r w:rsidR="00F27D30">
        <w:t>before April 23, 2013:</w:t>
      </w:r>
    </w:p>
    <w:p w:rsidR="00F27D30" w:rsidRDefault="00F27D30" w:rsidP="00F27D30">
      <w:pPr>
        <w:pStyle w:val="ListParagraph"/>
        <w:numPr>
          <w:ilvl w:val="0"/>
          <w:numId w:val="18"/>
        </w:numPr>
      </w:pPr>
      <w:r>
        <w:t>The Adoption of Alternative Scheduling for the University:  (currently pending in the Faculty Affairs Committee).</w:t>
      </w:r>
    </w:p>
    <w:p w:rsidR="00F27D30" w:rsidRDefault="00F27D30" w:rsidP="00F27D30">
      <w:pPr>
        <w:pStyle w:val="ListParagraph"/>
        <w:numPr>
          <w:ilvl w:val="0"/>
          <w:numId w:val="18"/>
        </w:numPr>
      </w:pPr>
      <w:r>
        <w:t>The Legality of Mandat</w:t>
      </w:r>
      <w:r w:rsidR="00BD0BFB">
        <w:t>ing</w:t>
      </w:r>
      <w:r>
        <w:t xml:space="preserve"> Textbooks Requirement</w:t>
      </w:r>
      <w:r w:rsidR="00BD0BFB">
        <w:t xml:space="preserve"> for Students</w:t>
      </w:r>
      <w:r>
        <w:t>:  (currently pending in Student Affairs Committee).</w:t>
      </w:r>
    </w:p>
    <w:p w:rsidR="00F27D30" w:rsidRDefault="00F27D30" w:rsidP="00F27D30">
      <w:pPr>
        <w:pStyle w:val="ListParagraph"/>
        <w:numPr>
          <w:ilvl w:val="0"/>
          <w:numId w:val="18"/>
        </w:numPr>
      </w:pPr>
      <w:r>
        <w:t xml:space="preserve">Clarity on What Constitute Appropriate </w:t>
      </w:r>
      <w:r w:rsidR="00CC587A">
        <w:t xml:space="preserve">Faculty </w:t>
      </w:r>
      <w:r>
        <w:t>Workload:  (currently pending in the Faculty Affairs Committee).</w:t>
      </w:r>
    </w:p>
    <w:p w:rsidR="00F27D30" w:rsidRDefault="00F27D30" w:rsidP="00F27D30">
      <w:pPr>
        <w:pStyle w:val="ListParagraph"/>
        <w:numPr>
          <w:ilvl w:val="0"/>
          <w:numId w:val="18"/>
        </w:numPr>
      </w:pPr>
      <w:r>
        <w:t>Salary Equity for SSU Faculty:  (currently pending in the Faculty Affairs Committee).</w:t>
      </w:r>
    </w:p>
    <w:p w:rsidR="00F27D30" w:rsidRDefault="00BD0BFB" w:rsidP="00F27D30">
      <w:pPr>
        <w:pStyle w:val="ListParagraph"/>
        <w:numPr>
          <w:ilvl w:val="0"/>
          <w:numId w:val="18"/>
        </w:numPr>
      </w:pPr>
      <w:r>
        <w:t xml:space="preserve">Status on the Desire to Learn </w:t>
      </w:r>
      <w:r w:rsidR="00CC587A">
        <w:t xml:space="preserve">System:  </w:t>
      </w:r>
      <w:r w:rsidR="00870E9D">
        <w:t>(</w:t>
      </w:r>
      <w:r>
        <w:t>Library &amp; Educational Media Committee).</w:t>
      </w:r>
    </w:p>
    <w:p w:rsidR="00BD0BFB" w:rsidRDefault="00BD0BFB" w:rsidP="00F27D30">
      <w:pPr>
        <w:pStyle w:val="ListParagraph"/>
        <w:numPr>
          <w:ilvl w:val="0"/>
          <w:numId w:val="18"/>
        </w:numPr>
      </w:pPr>
      <w:r>
        <w:t>Status on the Number of Online Courses a Faculty Could Teach Per Semester:  (currently pending in the Faculty Affairs Committee)</w:t>
      </w:r>
    </w:p>
    <w:p w:rsidR="00BD0BFB" w:rsidRDefault="00BD0BFB" w:rsidP="00F27D30">
      <w:pPr>
        <w:pStyle w:val="ListParagraph"/>
        <w:numPr>
          <w:ilvl w:val="0"/>
          <w:numId w:val="18"/>
        </w:numPr>
      </w:pPr>
      <w:r>
        <w:t>Final Decision on the Online Student Evaluation of Faculty:  (currently pending in Student Affairs Committee and Faculty Affairs Committee)</w:t>
      </w:r>
      <w:bookmarkStart w:id="0" w:name="_GoBack"/>
      <w:bookmarkEnd w:id="0"/>
    </w:p>
    <w:p w:rsidR="00163600" w:rsidRDefault="00163600" w:rsidP="00232E9B">
      <w:r>
        <w:t>Respectfully Submitted,</w:t>
      </w:r>
      <w:r w:rsidR="00BD0BFB">
        <w:t xml:space="preserve">                                                                                                                                       </w:t>
      </w:r>
      <w:r>
        <w:t>SSUFS Executive Committee</w:t>
      </w:r>
    </w:p>
    <w:p w:rsidR="00163600" w:rsidRDefault="00163600" w:rsidP="00163600">
      <w:pPr>
        <w:pStyle w:val="ListParagraph"/>
        <w:numPr>
          <w:ilvl w:val="0"/>
          <w:numId w:val="17"/>
        </w:numPr>
      </w:pPr>
      <w:r>
        <w:t xml:space="preserve">Senator Metts:  </w:t>
      </w:r>
      <w:r w:rsidR="00037006" w:rsidRPr="00037006">
        <w:rPr>
          <w:b/>
        </w:rPr>
        <w:t>Correspondence</w:t>
      </w:r>
      <w:r w:rsidRPr="00037006">
        <w:rPr>
          <w:b/>
        </w:rPr>
        <w:t xml:space="preserve"> Secretary</w:t>
      </w:r>
    </w:p>
    <w:p w:rsidR="00163600" w:rsidRDefault="00163600" w:rsidP="00163600">
      <w:pPr>
        <w:pStyle w:val="ListParagraph"/>
        <w:numPr>
          <w:ilvl w:val="0"/>
          <w:numId w:val="17"/>
        </w:numPr>
      </w:pPr>
      <w:r>
        <w:t xml:space="preserve">Senator Bentley:  </w:t>
      </w:r>
      <w:r w:rsidRPr="00037006">
        <w:rPr>
          <w:b/>
        </w:rPr>
        <w:t>Parliamentarian</w:t>
      </w:r>
    </w:p>
    <w:p w:rsidR="00163600" w:rsidRDefault="00163600" w:rsidP="00163600">
      <w:pPr>
        <w:pStyle w:val="ListParagraph"/>
        <w:numPr>
          <w:ilvl w:val="0"/>
          <w:numId w:val="17"/>
        </w:numPr>
      </w:pPr>
      <w:r>
        <w:t xml:space="preserve">Senator O’Brien:  </w:t>
      </w:r>
      <w:r w:rsidR="00037006" w:rsidRPr="00037006">
        <w:rPr>
          <w:b/>
        </w:rPr>
        <w:t>Recording Secretary</w:t>
      </w:r>
    </w:p>
    <w:p w:rsidR="00037006" w:rsidRDefault="00037006" w:rsidP="00163600">
      <w:pPr>
        <w:pStyle w:val="ListParagraph"/>
        <w:numPr>
          <w:ilvl w:val="0"/>
          <w:numId w:val="17"/>
        </w:numPr>
      </w:pPr>
      <w:r>
        <w:t xml:space="preserve">Senator Dolo:  </w:t>
      </w:r>
      <w:r w:rsidRPr="00037006">
        <w:rPr>
          <w:b/>
        </w:rPr>
        <w:t>Vice Chair &amp; Logistic Officer</w:t>
      </w:r>
    </w:p>
    <w:sectPr w:rsidR="0003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9A1"/>
    <w:multiLevelType w:val="hybridMultilevel"/>
    <w:tmpl w:val="859E9A70"/>
    <w:lvl w:ilvl="0" w:tplc="601A5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C4EC8"/>
    <w:multiLevelType w:val="hybridMultilevel"/>
    <w:tmpl w:val="89E450E2"/>
    <w:lvl w:ilvl="0" w:tplc="914A5BA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342105"/>
    <w:multiLevelType w:val="hybridMultilevel"/>
    <w:tmpl w:val="47FAB888"/>
    <w:lvl w:ilvl="0" w:tplc="4F6C79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4545D5"/>
    <w:multiLevelType w:val="hybridMultilevel"/>
    <w:tmpl w:val="F3BA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B39C3"/>
    <w:multiLevelType w:val="hybridMultilevel"/>
    <w:tmpl w:val="0D34BE90"/>
    <w:lvl w:ilvl="0" w:tplc="122A52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F842F0"/>
    <w:multiLevelType w:val="hybridMultilevel"/>
    <w:tmpl w:val="C1D835C0"/>
    <w:lvl w:ilvl="0" w:tplc="F7EA89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DA80C2A"/>
    <w:multiLevelType w:val="hybridMultilevel"/>
    <w:tmpl w:val="DA8267E4"/>
    <w:lvl w:ilvl="0" w:tplc="E88E35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7000366"/>
    <w:multiLevelType w:val="hybridMultilevel"/>
    <w:tmpl w:val="D4682BD2"/>
    <w:lvl w:ilvl="0" w:tplc="490840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C29030E"/>
    <w:multiLevelType w:val="hybridMultilevel"/>
    <w:tmpl w:val="2DE4FA32"/>
    <w:lvl w:ilvl="0" w:tplc="1A72D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83DCD"/>
    <w:multiLevelType w:val="hybridMultilevel"/>
    <w:tmpl w:val="C5F86DDC"/>
    <w:lvl w:ilvl="0" w:tplc="AF3881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EFD03D3"/>
    <w:multiLevelType w:val="hybridMultilevel"/>
    <w:tmpl w:val="369676DE"/>
    <w:lvl w:ilvl="0" w:tplc="39223D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009107C"/>
    <w:multiLevelType w:val="hybridMultilevel"/>
    <w:tmpl w:val="4E28C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1334F"/>
    <w:multiLevelType w:val="hybridMultilevel"/>
    <w:tmpl w:val="2EF034A2"/>
    <w:lvl w:ilvl="0" w:tplc="42C4DE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178167C"/>
    <w:multiLevelType w:val="hybridMultilevel"/>
    <w:tmpl w:val="700E601E"/>
    <w:lvl w:ilvl="0" w:tplc="3C143F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44B57C2"/>
    <w:multiLevelType w:val="hybridMultilevel"/>
    <w:tmpl w:val="38A80994"/>
    <w:lvl w:ilvl="0" w:tplc="7744D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6691DBC"/>
    <w:multiLevelType w:val="hybridMultilevel"/>
    <w:tmpl w:val="A23C406E"/>
    <w:lvl w:ilvl="0" w:tplc="E390B1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E2E18F2"/>
    <w:multiLevelType w:val="hybridMultilevel"/>
    <w:tmpl w:val="A3323B76"/>
    <w:lvl w:ilvl="0" w:tplc="99000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5049D8"/>
    <w:multiLevelType w:val="hybridMultilevel"/>
    <w:tmpl w:val="28F45EB6"/>
    <w:lvl w:ilvl="0" w:tplc="DFF0A1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0"/>
  </w:num>
  <w:num w:numId="3">
    <w:abstractNumId w:val="16"/>
  </w:num>
  <w:num w:numId="4">
    <w:abstractNumId w:val="1"/>
  </w:num>
  <w:num w:numId="5">
    <w:abstractNumId w:val="9"/>
  </w:num>
  <w:num w:numId="6">
    <w:abstractNumId w:val="12"/>
  </w:num>
  <w:num w:numId="7">
    <w:abstractNumId w:val="10"/>
  </w:num>
  <w:num w:numId="8">
    <w:abstractNumId w:val="13"/>
  </w:num>
  <w:num w:numId="9">
    <w:abstractNumId w:val="2"/>
  </w:num>
  <w:num w:numId="10">
    <w:abstractNumId w:val="7"/>
  </w:num>
  <w:num w:numId="11">
    <w:abstractNumId w:val="4"/>
  </w:num>
  <w:num w:numId="12">
    <w:abstractNumId w:val="15"/>
  </w:num>
  <w:num w:numId="13">
    <w:abstractNumId w:val="5"/>
  </w:num>
  <w:num w:numId="14">
    <w:abstractNumId w:val="6"/>
  </w:num>
  <w:num w:numId="15">
    <w:abstractNumId w:val="17"/>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23"/>
    <w:rsid w:val="00037006"/>
    <w:rsid w:val="00051A3B"/>
    <w:rsid w:val="000647B5"/>
    <w:rsid w:val="001438FA"/>
    <w:rsid w:val="001554B2"/>
    <w:rsid w:val="00163600"/>
    <w:rsid w:val="00163AF1"/>
    <w:rsid w:val="00232E9B"/>
    <w:rsid w:val="00296323"/>
    <w:rsid w:val="002A1711"/>
    <w:rsid w:val="003174C1"/>
    <w:rsid w:val="003215FA"/>
    <w:rsid w:val="00345A46"/>
    <w:rsid w:val="00347784"/>
    <w:rsid w:val="003A4604"/>
    <w:rsid w:val="003F20C6"/>
    <w:rsid w:val="004033AB"/>
    <w:rsid w:val="00666AF3"/>
    <w:rsid w:val="00694F3C"/>
    <w:rsid w:val="006A2B44"/>
    <w:rsid w:val="006E0D7E"/>
    <w:rsid w:val="00704AC3"/>
    <w:rsid w:val="00865D95"/>
    <w:rsid w:val="008672F1"/>
    <w:rsid w:val="00870E9D"/>
    <w:rsid w:val="00913524"/>
    <w:rsid w:val="00961DE2"/>
    <w:rsid w:val="009A4CA4"/>
    <w:rsid w:val="009B1F35"/>
    <w:rsid w:val="00B17177"/>
    <w:rsid w:val="00B30203"/>
    <w:rsid w:val="00BD0BFB"/>
    <w:rsid w:val="00C04EF4"/>
    <w:rsid w:val="00CA32E2"/>
    <w:rsid w:val="00CC587A"/>
    <w:rsid w:val="00CE1577"/>
    <w:rsid w:val="00D047CB"/>
    <w:rsid w:val="00D81BF9"/>
    <w:rsid w:val="00E16A2A"/>
    <w:rsid w:val="00E51031"/>
    <w:rsid w:val="00E63E0A"/>
    <w:rsid w:val="00F12170"/>
    <w:rsid w:val="00F14C83"/>
    <w:rsid w:val="00F27D30"/>
    <w:rsid w:val="00F3003F"/>
    <w:rsid w:val="00F37403"/>
    <w:rsid w:val="00F42886"/>
    <w:rsid w:val="00F63EB0"/>
    <w:rsid w:val="00F8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 Samuel</dc:creator>
  <cp:lastModifiedBy>Dolo, Samuel</cp:lastModifiedBy>
  <cp:revision>2</cp:revision>
  <cp:lastPrinted>2013-01-03T19:35:00Z</cp:lastPrinted>
  <dcterms:created xsi:type="dcterms:W3CDTF">2013-01-04T00:16:00Z</dcterms:created>
  <dcterms:modified xsi:type="dcterms:W3CDTF">2013-01-04T00:16:00Z</dcterms:modified>
</cp:coreProperties>
</file>